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F67" w:rsidRDefault="00AF4BE4" w:rsidP="00AF4BE4">
      <w:pPr>
        <w:spacing w:after="0"/>
        <w:ind w:left="10620" w:firstLine="708"/>
        <w:rPr>
          <w:rFonts w:ascii="Times New Roman" w:hAnsi="Times New Roman" w:cs="Times New Roman"/>
          <w:sz w:val="24"/>
          <w:szCs w:val="24"/>
        </w:rPr>
      </w:pPr>
      <w:r w:rsidRPr="005F4E65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AF4BE4" w:rsidRPr="005F4E65" w:rsidRDefault="00C93F67" w:rsidP="00AF4BE4">
      <w:pPr>
        <w:spacing w:after="0"/>
        <w:ind w:left="106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</w:t>
      </w:r>
    </w:p>
    <w:p w:rsidR="00AF4BE4" w:rsidRPr="005F4E65" w:rsidRDefault="00AF4BE4" w:rsidP="00AF4BE4">
      <w:pPr>
        <w:spacing w:after="0"/>
        <w:ind w:left="11328"/>
        <w:rPr>
          <w:rFonts w:ascii="Times New Roman" w:hAnsi="Times New Roman" w:cs="Times New Roman"/>
          <w:sz w:val="24"/>
          <w:szCs w:val="24"/>
        </w:rPr>
      </w:pPr>
      <w:r w:rsidRPr="005F4E6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93F67">
        <w:rPr>
          <w:rFonts w:ascii="Times New Roman" w:hAnsi="Times New Roman" w:cs="Times New Roman"/>
          <w:sz w:val="24"/>
          <w:szCs w:val="24"/>
        </w:rPr>
        <w:t>Гордеевского р</w:t>
      </w:r>
      <w:r w:rsidRPr="005F4E65">
        <w:rPr>
          <w:rFonts w:ascii="Times New Roman" w:hAnsi="Times New Roman" w:cs="Times New Roman"/>
          <w:sz w:val="24"/>
          <w:szCs w:val="24"/>
        </w:rPr>
        <w:t>айона</w:t>
      </w:r>
    </w:p>
    <w:p w:rsidR="000F5F21" w:rsidRPr="005F4E65" w:rsidRDefault="00AF4BE4" w:rsidP="00AF4BE4">
      <w:pPr>
        <w:spacing w:after="0"/>
        <w:ind w:left="10620" w:firstLine="708"/>
        <w:rPr>
          <w:rFonts w:ascii="Times New Roman" w:hAnsi="Times New Roman" w:cs="Times New Roman"/>
          <w:sz w:val="24"/>
          <w:szCs w:val="24"/>
        </w:rPr>
      </w:pPr>
      <w:r w:rsidRPr="005F4E65">
        <w:rPr>
          <w:rFonts w:ascii="Times New Roman" w:hAnsi="Times New Roman" w:cs="Times New Roman"/>
          <w:sz w:val="24"/>
          <w:szCs w:val="24"/>
        </w:rPr>
        <w:t xml:space="preserve"> от </w:t>
      </w:r>
      <w:r w:rsidR="005A74AA">
        <w:rPr>
          <w:rFonts w:ascii="Times New Roman" w:hAnsi="Times New Roman" w:cs="Times New Roman"/>
          <w:sz w:val="24"/>
          <w:szCs w:val="24"/>
        </w:rPr>
        <w:t>1</w:t>
      </w:r>
      <w:r w:rsidR="00C93F67">
        <w:rPr>
          <w:rFonts w:ascii="Times New Roman" w:hAnsi="Times New Roman" w:cs="Times New Roman"/>
          <w:sz w:val="24"/>
          <w:szCs w:val="24"/>
        </w:rPr>
        <w:t>6</w:t>
      </w:r>
      <w:r w:rsidR="005A74AA">
        <w:rPr>
          <w:rFonts w:ascii="Times New Roman" w:hAnsi="Times New Roman" w:cs="Times New Roman"/>
          <w:sz w:val="24"/>
          <w:szCs w:val="24"/>
        </w:rPr>
        <w:t xml:space="preserve"> </w:t>
      </w:r>
      <w:r w:rsidR="005F4E65">
        <w:rPr>
          <w:rFonts w:ascii="Times New Roman" w:hAnsi="Times New Roman" w:cs="Times New Roman"/>
          <w:sz w:val="24"/>
          <w:szCs w:val="24"/>
        </w:rPr>
        <w:t>июня 2023 года</w:t>
      </w:r>
      <w:r w:rsidRPr="005F4E65">
        <w:rPr>
          <w:rFonts w:ascii="Times New Roman" w:hAnsi="Times New Roman" w:cs="Times New Roman"/>
          <w:sz w:val="24"/>
          <w:szCs w:val="24"/>
        </w:rPr>
        <w:t xml:space="preserve"> №</w:t>
      </w:r>
      <w:r w:rsidR="00C93F67">
        <w:rPr>
          <w:rFonts w:ascii="Times New Roman" w:hAnsi="Times New Roman" w:cs="Times New Roman"/>
          <w:sz w:val="24"/>
          <w:szCs w:val="24"/>
        </w:rPr>
        <w:t xml:space="preserve"> 201-р</w:t>
      </w:r>
    </w:p>
    <w:p w:rsidR="00AF4BE4" w:rsidRPr="005F4E65" w:rsidRDefault="00E65E56" w:rsidP="00AF4BE4">
      <w:pPr>
        <w:jc w:val="center"/>
        <w:rPr>
          <w:rFonts w:ascii="Times New Roman" w:hAnsi="Times New Roman" w:cs="Times New Roman"/>
          <w:sz w:val="24"/>
          <w:szCs w:val="24"/>
        </w:rPr>
      </w:pPr>
      <w:r w:rsidRPr="005F4E65">
        <w:rPr>
          <w:rFonts w:ascii="Times New Roman" w:hAnsi="Times New Roman" w:cs="Times New Roman"/>
          <w:sz w:val="24"/>
          <w:szCs w:val="24"/>
        </w:rPr>
        <w:t>ГРАФИ</w:t>
      </w:r>
      <w:r w:rsidR="00AF4BE4" w:rsidRPr="005F4E65">
        <w:rPr>
          <w:rFonts w:ascii="Times New Roman" w:hAnsi="Times New Roman" w:cs="Times New Roman"/>
          <w:sz w:val="24"/>
          <w:szCs w:val="24"/>
        </w:rPr>
        <w:t>К</w:t>
      </w:r>
    </w:p>
    <w:p w:rsidR="00AF4BE4" w:rsidRPr="005F4E65" w:rsidRDefault="00AF4BE4" w:rsidP="00AF4BE4">
      <w:pPr>
        <w:jc w:val="center"/>
        <w:rPr>
          <w:rFonts w:ascii="Times New Roman" w:hAnsi="Times New Roman" w:cs="Times New Roman"/>
          <w:sz w:val="24"/>
          <w:szCs w:val="24"/>
        </w:rPr>
      </w:pPr>
      <w:r w:rsidRPr="005F4E65">
        <w:rPr>
          <w:rFonts w:ascii="Times New Roman" w:hAnsi="Times New Roman" w:cs="Times New Roman"/>
          <w:sz w:val="24"/>
          <w:szCs w:val="24"/>
        </w:rPr>
        <w:t xml:space="preserve">составления проекта бюджета </w:t>
      </w:r>
      <w:r w:rsidR="007A7598">
        <w:rPr>
          <w:rFonts w:ascii="Times New Roman" w:hAnsi="Times New Roman" w:cs="Times New Roman"/>
          <w:sz w:val="24"/>
          <w:szCs w:val="24"/>
        </w:rPr>
        <w:t>Гордеевского</w:t>
      </w:r>
      <w:r w:rsidRPr="005F4E65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на 202</w:t>
      </w:r>
      <w:r w:rsidR="005F4E65">
        <w:rPr>
          <w:rFonts w:ascii="Times New Roman" w:hAnsi="Times New Roman" w:cs="Times New Roman"/>
          <w:sz w:val="24"/>
          <w:szCs w:val="24"/>
        </w:rPr>
        <w:t>4</w:t>
      </w:r>
      <w:r w:rsidRPr="005F4E6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F4E65">
        <w:rPr>
          <w:rFonts w:ascii="Times New Roman" w:hAnsi="Times New Roman" w:cs="Times New Roman"/>
          <w:sz w:val="24"/>
          <w:szCs w:val="24"/>
        </w:rPr>
        <w:t>5</w:t>
      </w:r>
      <w:r w:rsidRPr="005F4E65">
        <w:rPr>
          <w:rFonts w:ascii="Times New Roman" w:hAnsi="Times New Roman" w:cs="Times New Roman"/>
          <w:sz w:val="24"/>
          <w:szCs w:val="24"/>
        </w:rPr>
        <w:t xml:space="preserve"> и 202</w:t>
      </w:r>
      <w:r w:rsidR="005F4E65">
        <w:rPr>
          <w:rFonts w:ascii="Times New Roman" w:hAnsi="Times New Roman" w:cs="Times New Roman"/>
          <w:sz w:val="24"/>
          <w:szCs w:val="24"/>
        </w:rPr>
        <w:t>6</w:t>
      </w:r>
      <w:r w:rsidRPr="005F4E65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W w:w="15891" w:type="dxa"/>
        <w:tblInd w:w="93" w:type="dxa"/>
        <w:tblLook w:val="04A0" w:firstRow="1" w:lastRow="0" w:firstColumn="1" w:lastColumn="0" w:noHBand="0" w:noVBand="1"/>
      </w:tblPr>
      <w:tblGrid>
        <w:gridCol w:w="540"/>
        <w:gridCol w:w="2105"/>
        <w:gridCol w:w="3491"/>
        <w:gridCol w:w="7204"/>
        <w:gridCol w:w="2551"/>
      </w:tblGrid>
      <w:tr w:rsidR="001E0143" w:rsidRPr="005F4E65" w:rsidTr="00611981">
        <w:trPr>
          <w:trHeight w:val="6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5F4E65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5F4E65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</w:t>
            </w:r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(не позднее)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5F4E65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5F4E65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и документы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5F4E65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представляется</w:t>
            </w:r>
          </w:p>
        </w:tc>
      </w:tr>
      <w:tr w:rsidR="001E0143" w:rsidRPr="00957324" w:rsidTr="0061198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03.07.2023.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036432" w:rsidRDefault="000B6EC1" w:rsidP="000B6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бухгалтерского учета и отчетности</w:t>
            </w:r>
            <w:r w:rsidR="005F4E65"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="005F4E65"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65" w:rsidRPr="00036432" w:rsidRDefault="005F4E65" w:rsidP="00236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численности муниципальных служащих, получающих доплаты к государственным пенсиям, а также размерах назначенных выплат - по форме, доведенной финансовым </w:t>
            </w:r>
            <w:r w:rsidR="002364C5"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</w:t>
            </w:r>
            <w:r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2364C5"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036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5F4E65" w:rsidP="007A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</w:t>
            </w:r>
            <w:r w:rsidR="007A7598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отдел </w:t>
            </w: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7A7598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</w:tr>
      <w:tr w:rsidR="001E0143" w:rsidRPr="00957324" w:rsidTr="0061198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03.07.2023.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6432" w:rsidRPr="004A0EF8" w:rsidRDefault="00036432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Гордеевского района</w:t>
            </w:r>
          </w:p>
          <w:p w:rsidR="00036432" w:rsidRPr="00036432" w:rsidRDefault="00036432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5F4E65" w:rsidRPr="00957324" w:rsidRDefault="00036432" w:rsidP="004A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03643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65" w:rsidRPr="007B758D" w:rsidRDefault="005F4E65" w:rsidP="00BF1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количестве учащихся в общеобразовательных организациях на 1 января 2023 года, в 2023 году и на 2024-2026 годы по формам, доведенным финансовым </w:t>
            </w:r>
            <w:r w:rsidR="008D2C69" w:rsidRPr="007B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</w:t>
            </w:r>
            <w:r w:rsidRPr="007B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8D2C69" w:rsidRPr="007B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7B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C0599F" w:rsidP="00C0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03.07.2023.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4A0EF8" w:rsidP="004A0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4A0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Гордеевского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5F4E65" w:rsidP="001C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A0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численности детей в возрасте от 1 года до 7 лет, в том числе посещающих образовательные организации, реализующие образовательные программы дошкольного образования на 1 января 2023 года, в 2023 году и на 2024-2026 годы по формам, доведенным финансовым </w:t>
            </w:r>
            <w:r w:rsidR="007B758D" w:rsidRPr="00BA0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 администрации Гордеевского района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C0599F" w:rsidP="00C0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843160" w:rsidRDefault="005F4E65" w:rsidP="00704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03.07.2023.</w:t>
            </w:r>
          </w:p>
        </w:tc>
        <w:tc>
          <w:tcPr>
            <w:tcW w:w="349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6432" w:rsidRPr="00036432" w:rsidRDefault="00036432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2D5DB6" w:rsidRPr="002D5DB6" w:rsidRDefault="002D5DB6" w:rsidP="002D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Гордеевского района  </w:t>
            </w:r>
          </w:p>
          <w:p w:rsidR="005F4E65" w:rsidRPr="00957324" w:rsidRDefault="002D5DB6" w:rsidP="002D5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D5DB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="00036432" w:rsidRPr="0003643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5F4E65" w:rsidP="00BA0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proofErr w:type="gramStart"/>
            <w:r w:rsidRPr="00D9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количестве педагогических работников образовательных организаций, имеющих право на предоставление компенсации расходов на оплату жилых помещений, отопления и освещения, и иных работников образовательных организаций, имеющих право на получение денежной выплаты по оплате жилья и коммунальных услуг, в разрезе муниципальных образовательных организаций </w:t>
            </w:r>
            <w:r w:rsidR="00BA05F0" w:rsidRPr="00D9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D9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формам, доведенным финансовым </w:t>
            </w:r>
            <w:r w:rsidR="00BA05F0" w:rsidRPr="00D96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 администрации Гордеевского района</w:t>
            </w:r>
            <w:proofErr w:type="gram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4E65" w:rsidRPr="00957324" w:rsidRDefault="00C0599F" w:rsidP="00C0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63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FC5547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DC72BF" w:rsidRDefault="00DA60C9" w:rsidP="00DA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экономического развития администрации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DC72BF" w:rsidRDefault="00AF4BE4" w:rsidP="00232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фонд оплаты труда работающих за 202</w:t>
            </w:r>
            <w:r w:rsidR="00FC5547"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оценка фонда оплаты труда работающих в 202</w:t>
            </w:r>
            <w:r w:rsidR="00232FB9"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и его прогноз на 202</w:t>
            </w:r>
            <w:r w:rsidR="00232FB9"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232FB9"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C7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муниципальных образований (поселений)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0C0921" w:rsidP="000C0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143" w:rsidRPr="00957324" w:rsidTr="00611981">
        <w:trPr>
          <w:trHeight w:val="7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A0A62" w:rsidRDefault="00AF4BE4" w:rsidP="00F5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фактической прибыли прибыльных предприятий за </w:t>
            </w:r>
            <w:r w:rsidR="00232FB9"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год, оценка </w:t>
            </w:r>
            <w:r w:rsidR="00F56596" w:rsidRPr="00F5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фактической прибыли прибыльных предприятий </w:t>
            </w:r>
            <w:r w:rsidR="00232FB9"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2023 году и прогноз на 2024 – 2026 годы в разрезе муниципальных образований (поселений)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52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A0A62" w:rsidRDefault="00AF4BE4" w:rsidP="001C7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стоимости основных фондов на 1 января 202</w:t>
            </w:r>
            <w:r w:rsidR="00232FB9"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и на 1 апреля 202</w:t>
            </w:r>
            <w:r w:rsidR="00232FB9"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A0A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разрезе муниципальных образований (муниципальный район, поселения)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6C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сроки, установленные финансовым </w:t>
            </w:r>
            <w:r w:rsidR="006C6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6C6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87B35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распорядители бюджетных средств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87B35" w:rsidRDefault="00AF4BE4" w:rsidP="00232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Информацию, в том числе по запросу департаментов Брянской области, запрашиваемую в рамках составления проекта бюджета на 202</w:t>
            </w:r>
            <w:r w:rsidR="00232FB9" w:rsidRPr="0098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8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232FB9" w:rsidRPr="0098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8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0C0921" w:rsidP="000C0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1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7E6047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F3025" w:rsidRDefault="00411A3A" w:rsidP="00411A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ГКДЦ  и МБУК ГЦБС, отдел образования администрации Гордеевского района 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F3025" w:rsidRDefault="008672CB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сети, штатам</w:t>
            </w:r>
            <w:r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контингентам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учреждений, действующих по состоянию на 1 января 202</w:t>
            </w:r>
            <w:r w:rsidR="00FD1D0B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прогноз на 202</w:t>
            </w:r>
            <w:r w:rsidR="00FD1D0B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типов учреждений, а также данные по новой сети на 202</w:t>
            </w:r>
            <w:r w:rsidR="00FD1D0B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F4BE4" w:rsidRPr="006F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с расчетами и обоснованиями средств, необходимых в целях финансового обеспечения деятельности подведомственных муниципальных учреждений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0C0921" w:rsidP="000C0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7E6047">
        <w:trPr>
          <w:trHeight w:val="2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7E6047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F4BE4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1E70CE" w:rsidRDefault="00242F70" w:rsidP="00242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ГКДЦ  и МБУК ГЦБС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1E70CE" w:rsidRDefault="00AF4BE4" w:rsidP="00242F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получателей мер социальной поддержки по оплате жилья и коммунальных услуг отдельным категориям граждан, работающим в учреждениях культуры, находящихся в сельской местности или поселках городского типа  по форме доведенной финансовым </w:t>
            </w:r>
            <w:r w:rsidR="00242F70" w:rsidRPr="001E7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0C0921" w:rsidP="000C0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1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7E6047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432" w:rsidRPr="00B04C8A" w:rsidRDefault="00036432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Гордеевского района  </w:t>
            </w:r>
          </w:p>
          <w:p w:rsidR="00AF4BE4" w:rsidRPr="00B04C8A" w:rsidRDefault="00036432" w:rsidP="00B0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57324" w:rsidRDefault="00AF4BE4" w:rsidP="00515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96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размере фактически сложившейся среднемесячной заработной плате с начислениями на нее (без учета материальной помощи к отпуску) работников общеобразовательных школ и работников образовательных организаций, реализующих образовательные программы дошкольного образования по формам, доведенным финансовым </w:t>
            </w:r>
            <w:r w:rsidR="005151F4" w:rsidRPr="00B96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C0599F" w:rsidP="00C0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7E6047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432" w:rsidRPr="00B04C8A" w:rsidRDefault="00036432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Гордеевского района</w:t>
            </w:r>
          </w:p>
          <w:p w:rsidR="00036432" w:rsidRPr="00B04C8A" w:rsidRDefault="00036432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E4" w:rsidRPr="00B04C8A" w:rsidRDefault="00AF4BE4" w:rsidP="00036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27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Данные о численности работников образовательных организаций получателей разовой материальной помощи к ежегодному отпуску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C0599F" w:rsidP="00C0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54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013" w:rsidRPr="0035062E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Гордеевского района</w:t>
            </w:r>
          </w:p>
          <w:p w:rsidR="001B1013" w:rsidRPr="0035062E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1B1013" w:rsidRPr="001B1013" w:rsidRDefault="001B1013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AF4BE4" w:rsidRPr="00957324" w:rsidRDefault="00AF4BE4" w:rsidP="001B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174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по прогнозному плану (программе) приватизации муниципального имущества </w:t>
            </w:r>
            <w:r w:rsidR="001741EF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99F" w:rsidRPr="00957324" w:rsidRDefault="00C0599F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E4" w:rsidRPr="00957324" w:rsidRDefault="00C0599F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  <w:p w:rsidR="00C0599F" w:rsidRPr="00957324" w:rsidRDefault="00C0599F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5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174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ожидаемого исполнения за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расчет прогноза на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по арендной плате, в том числе арендной плате за земли, находящиеся в собственности </w:t>
            </w:r>
            <w:r w:rsidR="001741EF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5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A4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F6345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едения </w:t>
            </w:r>
            <w:proofErr w:type="gramStart"/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сумме задолженности по арендной плате за землю в разрезе видов арендной платы по состоянию</w:t>
            </w:r>
            <w:proofErr w:type="gramEnd"/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января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и 1 июля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5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ожидаемом поступлении части прибыли, подлежащей перечислению в бюджет муниципального района в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 и ее прогноз на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муниципальных унитарных предприятий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8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A4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муниципальной собственности, подлежащих приватизации во II – IV кварталах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и в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годах, с указанием наименования, местонахождения, вида приватизации, стоимости приватизируемого имущества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8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поступлений доходов в виде прибыли, приходящейся на доли в уставных (складочных) капиталах хозяйственных товариществ и обществ, или дивидендов по акциям, находящимся в муниципальной собственности, на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оценка ожидаемого исполнения за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 разрезе предприятий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85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174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поступлений от продажи земельных участков, государственная собственность на которые не разграничена, расположенных на территории </w:t>
            </w:r>
            <w:r w:rsidR="001741EF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оценка ожидаемого исполнения за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A434E0">
        <w:trPr>
          <w:trHeight w:val="288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6F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поступлений от сдачи в аренду имущества, находящегося в муниципальной собственности 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района, на 2024 – 2026 годы и оценка ожидаемого исполнения за 2023 год 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договоров аренды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A434E0">
        <w:trPr>
          <w:trHeight w:val="76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174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доходов от реализации имущества, находящегося в собственности </w:t>
            </w:r>
            <w:r w:rsidR="001741EF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на 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2025 годы и оценка ожидаемого исполнения за 2023 год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A434E0">
        <w:trPr>
          <w:trHeight w:val="89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A43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прочих поступлений от использования имущества, находящегося в муниципальной собственности района, на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оценка ожидаемого исполнения за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A434E0">
        <w:trPr>
          <w:trHeight w:val="95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доходов от сдачи в аренду имущества, составляющего казну муниципального района (за исключением земельных участков), на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расчеты ожидаемого исполнения за 202</w:t>
            </w:r>
            <w:r w:rsidR="00FD1D0B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 разрезе договоров аренды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A434E0">
        <w:trPr>
          <w:trHeight w:val="9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5062E" w:rsidRDefault="00AF4BE4" w:rsidP="00A43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доходов от реализации иного имущества, находящегося в собственности муниципального района (за исключением имущества бюджетных учреждений, а также имущества муниципальных унитарных предприятий, в том числе казенных), на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и расчеты ожидаемого исполнения за 202</w:t>
            </w:r>
            <w:r w:rsidR="00A434E0"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7E6047">
        <w:trPr>
          <w:trHeight w:val="169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57FA6" w:rsidP="00A57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5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бухгалтерского учета и отчетности администрации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F4BE4" w:rsidP="00326B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Предварительные расчеты ожидаемой оценки поступления доходов на 202</w:t>
            </w:r>
            <w:r w:rsidR="00326B13"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прогноз на 202</w:t>
            </w:r>
            <w:r w:rsidR="00326B13"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202</w:t>
            </w:r>
            <w:r w:rsidR="00326B13"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по административным штрафам,</w:t>
            </w:r>
            <w:r w:rsidR="00326B13"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установленным КоАП РФ, налагаемые мировыми судами, комиссиями по делам несовершеннолетних и защите их прав, а также </w:t>
            </w:r>
            <w:proofErr w:type="gramStart"/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</w:t>
            </w:r>
            <w:proofErr w:type="gramEnd"/>
            <w:r w:rsidRPr="00860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налагаемые административными комиссиями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2C2DDA" w:rsidP="002C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A434E0">
        <w:trPr>
          <w:trHeight w:val="14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BD1" w:rsidRPr="00CA7BD1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CA7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администраций сельских поселений Гордеевского района</w:t>
            </w:r>
          </w:p>
          <w:p w:rsidR="00CA7BD1" w:rsidRPr="00CA7BD1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7BD1" w:rsidRPr="00CA7BD1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CA7BD1" w:rsidRPr="00CA7BD1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CA7BD1" w:rsidRPr="00CA7BD1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CA7BD1" w:rsidRPr="00CA7BD1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AF4BE4" w:rsidRPr="00957324" w:rsidRDefault="00CA7BD1" w:rsidP="00CA7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A7BD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C31D16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ожидаемых поступлениях доходов от муниципальной собственности и деятельности (аренда земельных участков, недвижимого имущества, дивиденды по акциям муниципальной собственности, продажа земельных участков, прочие поступления от использования муниципальной собственности) за первое полугодие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оценке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а также прогноз на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2C2DDA" w:rsidP="002C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143" w:rsidRPr="00957324" w:rsidTr="00A434E0">
        <w:trPr>
          <w:trHeight w:val="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C31D16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сумме ожидаемой чистой прибыли муниципальных унитарных предприятий, а также части чистой прибыли муниципальных унитарных предприятий, подлежащей перечислению в бюджеты муниципальных образований (поселений), в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и их прогноз на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1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12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97FD6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7293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 о начисленных и поступивших суммах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в собственности соответствующих муниципальных образований) за 202</w:t>
            </w:r>
            <w:r w:rsidR="00FD1D0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первое полугодие 202</w:t>
            </w:r>
            <w:r w:rsidR="00FD1D0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недоимке по состоянию на 1 января и 1 июля 202</w:t>
            </w:r>
            <w:r w:rsidR="00FD1D0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прогноз поступления на 202</w:t>
            </w:r>
            <w:r w:rsidR="00FD1D0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  <w:proofErr w:type="gramEnd"/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3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97FD6" w:rsidRDefault="00AF4BE4" w:rsidP="00FD1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Оценку поступления доходов за 202</w:t>
            </w:r>
            <w:r w:rsidR="00FD1D0B"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7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по видам платежей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13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240D1F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выпадающих доходов по земельному налогу, налогу на имущество физических лиц в связи с предоставлением льгот, установленных нормативными правовыми актами органов местного самоуправления, за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их оценку за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прогноз на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категорий налогоплательщиков, а также результаты оценки эффективности предоставляемых налоговых льгот по итогам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proofErr w:type="gramEnd"/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6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240D1F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Предварительные расчеты прогноза налоговых и неналоговых доходов и параметры доходной части бюджетов муниципальных образований на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202</w:t>
            </w:r>
            <w:r w:rsidR="00633D75"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4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73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CA3618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F4BE4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F748DA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администраторы доходов бюджета – органы местного самоуправления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F748DA" w:rsidRDefault="00AF4BE4" w:rsidP="00CB5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ожидаемого исполнения администрируемых платежей бюджета муниципального района, консолидированного бюджета </w:t>
            </w:r>
            <w:r w:rsidR="00CB5692"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за 202</w:t>
            </w:r>
            <w:r w:rsidR="00FD1D0B"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2C2DDA" w:rsidP="002C2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FD1D0B">
        <w:trPr>
          <w:trHeight w:val="42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F748DA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F748DA" w:rsidRDefault="00AF4BE4" w:rsidP="00CB5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и прогноз поступлений в бюджет муниципального района, консолидированный бюджет </w:t>
            </w:r>
            <w:r w:rsidR="00CB5692"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соответствующим видам, подвидам классификации доходов на 202</w:t>
            </w:r>
            <w:r w:rsidR="00FD1D0B"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до 202</w:t>
            </w:r>
            <w:r w:rsidR="00FD1D0B"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FD1D0B"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7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соответствии с методиками прогнозирования поступлений доходов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E70122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CA3618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Брянской области (по согласованию)</w:t>
            </w:r>
          </w:p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E4481F" w:rsidRPr="00E4481F" w:rsidRDefault="00E4481F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AF4BE4" w:rsidRPr="00957324" w:rsidRDefault="00AF4BE4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E4481F" w:rsidRDefault="00AF4BE4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4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поступления администрируемых доходов в бюджеты всех уровней (контингент) по видам доходов в разрезе муниципальных образований (муниципальный район, поселения) на 202</w:t>
            </w:r>
            <w:r w:rsidR="00326B13" w:rsidRPr="00E4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4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326B13" w:rsidRPr="00E4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44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CE346A" w:rsidP="00CE3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704BED">
        <w:trPr>
          <w:trHeight w:val="7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BE" w:rsidRPr="00843160" w:rsidRDefault="001E0143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9BE" w:rsidRPr="00843160" w:rsidRDefault="00E70122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17.07.2023</w:t>
            </w:r>
          </w:p>
        </w:tc>
        <w:tc>
          <w:tcPr>
            <w:tcW w:w="34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9BE" w:rsidRPr="00E70122" w:rsidRDefault="00B349BE" w:rsidP="0071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</w:t>
            </w:r>
          </w:p>
          <w:p w:rsidR="00B349BE" w:rsidRPr="00E70122" w:rsidRDefault="00B349BE" w:rsidP="0071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архитектуры, жилищно-</w:t>
            </w:r>
          </w:p>
          <w:p w:rsidR="00B349BE" w:rsidRPr="00E70122" w:rsidRDefault="00B349BE" w:rsidP="0071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коммунального хозяйства </w:t>
            </w:r>
          </w:p>
          <w:p w:rsidR="00B349BE" w:rsidRPr="00E70122" w:rsidRDefault="00B349BE" w:rsidP="0071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Гордеевского района</w:t>
            </w:r>
          </w:p>
          <w:p w:rsidR="00B349BE" w:rsidRPr="00E70122" w:rsidRDefault="00B349BE" w:rsidP="0071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9BE" w:rsidRPr="00715028" w:rsidRDefault="00B349BE" w:rsidP="0071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49BE" w:rsidRPr="00E4481F" w:rsidRDefault="00B349BE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9BE" w:rsidRPr="00E4481F" w:rsidRDefault="00B349BE" w:rsidP="00052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находящихся в муниципальной собственности, на 1 января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44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в том числе с твердым покрытием (в разрезе муниципальных районов,  городских и сельских поселений)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349BE" w:rsidRPr="00957324" w:rsidRDefault="00B349BE" w:rsidP="00CE3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704BED">
        <w:trPr>
          <w:trHeight w:val="7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BE" w:rsidRPr="00843160" w:rsidRDefault="00B349BE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9BE" w:rsidRPr="00843160" w:rsidRDefault="00B349BE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9BE" w:rsidRPr="00E4481F" w:rsidRDefault="00B349BE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9BE" w:rsidRPr="00E4481F" w:rsidRDefault="00B349BE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потребности в средствах дорожного фонда на содержание, ремонт капитальный ремонт автомобильных дорог общего пользования местного значения находящихся в муниципальной собственности района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349BE" w:rsidRPr="00957324" w:rsidRDefault="00B349BE" w:rsidP="00CE3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704BED">
        <w:trPr>
          <w:trHeight w:val="78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BE" w:rsidRPr="00843160" w:rsidRDefault="00B349BE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BE" w:rsidRPr="00843160" w:rsidRDefault="00B349BE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9BE" w:rsidRPr="00E4481F" w:rsidRDefault="00B349BE" w:rsidP="00E44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9BE" w:rsidRPr="00F4438C" w:rsidRDefault="00FB3D89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средств, необходимых для софинансирования субсидий из бюджета Брянской области на ремонт автомобильных дорог общего пользования местного значения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49BE" w:rsidRPr="00957324" w:rsidRDefault="00B349BE" w:rsidP="00CE3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84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36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распорядители бюджетных средств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E5392" w:rsidRDefault="00AF4BE4" w:rsidP="009E5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и обоснования  средств на финансовое обеспечение деятельности подведомственных муниципальных учреждений и реализацию отраслевых мероприятий муниципальн</w:t>
            </w:r>
            <w:r w:rsidR="00232FB9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(подпрограмм) </w:t>
            </w:r>
            <w:r w:rsidR="009E5392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="00232FB9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непрограммных мероприятий 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232FB9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232FB9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44CF1" w:rsidP="00A4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6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E5392" w:rsidRDefault="00AF4BE4" w:rsidP="009E5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и обоснования расходов на финансовое обеспечение деятельности органов местного самоуправления </w:t>
            </w:r>
            <w:r w:rsidR="009E5392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</w:t>
            </w:r>
            <w:r w:rsidR="00232FB9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32FB9"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E5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10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7EC" w:rsidRPr="005E68A6" w:rsidRDefault="00E257EC" w:rsidP="00E2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бухгалтерского учета и отчетности администрации Гордеевского района,</w:t>
            </w:r>
            <w:r w:rsidR="005E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Гордеевского района</w:t>
            </w:r>
          </w:p>
          <w:p w:rsidR="00E257EC" w:rsidRPr="005E68A6" w:rsidRDefault="00E257EC" w:rsidP="00E2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E4" w:rsidRPr="005E68A6" w:rsidRDefault="00AF4BE4" w:rsidP="00E2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5E68A6" w:rsidRDefault="00AF4BE4" w:rsidP="00CA3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поступлений от приносящей доход деятельности по подведомственным муниципальным учреждениям на </w:t>
            </w:r>
            <w:r w:rsidR="00232FB9" w:rsidRPr="005E6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2024-2026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A44CF1" w:rsidP="00A4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AE743D" w:rsidRDefault="00AF4BE4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AE743D" w:rsidRDefault="00AF4BE4" w:rsidP="00AE7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Штатные расписания органов местного самоуправления, исполнительно распорядительных органов администрации </w:t>
            </w:r>
            <w:r w:rsidR="00AE743D"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подведомственным муниципальным бюджетным учреждениям, действующих по состоянию на 1 июля 202</w:t>
            </w:r>
            <w:r w:rsidR="00326B13"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проекты штатных расписаний с 1 января 202</w:t>
            </w:r>
            <w:r w:rsidR="00326B13"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E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204D4C" w:rsidP="0020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1E0143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7EC" w:rsidRPr="007C3248" w:rsidRDefault="00E257EC" w:rsidP="00E2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бухгалтерского учета и отчетности администрации Гордеевского района</w:t>
            </w:r>
          </w:p>
          <w:p w:rsidR="00AF4BE4" w:rsidRPr="007C3248" w:rsidRDefault="00AF4BE4" w:rsidP="00E2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C3248" w:rsidRDefault="00AF4BE4" w:rsidP="00AF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молодых семей, на выплату субсидий на улучшение жилищных условий, расчет потребности на получение субсидии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204D4C" w:rsidP="0020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2F2050" w:rsidRDefault="002F2050" w:rsidP="002F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экономического развития администрации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2F2050" w:rsidRDefault="00AF4BE4" w:rsidP="00326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Прогнозный расчет компенсации части потерь в доходах, возникающих в результате регулирования тарифов на перевозку пассажиров автотранспортом по муниципальным маршрутам регулярных перевозок на 202</w:t>
            </w:r>
            <w:r w:rsidR="00326B13"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326B13"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26B13"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F2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204D4C" w:rsidP="0020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143" w:rsidRPr="00957324" w:rsidTr="00611981">
        <w:trPr>
          <w:trHeight w:val="54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434E0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4BE4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Федеральной налоговой службы по Брянской области (по согласованию)</w:t>
            </w:r>
          </w:p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F54" w:rsidRPr="007F08E2" w:rsidRDefault="00267F5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E4" w:rsidRPr="007F08E2" w:rsidRDefault="00AF4BE4" w:rsidP="00267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Ожидаемую оценку исполнения бюджетов района по администрируемым доходам за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прогноз поступлений на 2024-2026 годы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видам доходов в разрезе муниципальных образований (муниципальный район, поселения);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BB0949" w:rsidP="00BB0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8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7F08E2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объем недоимки (с учетом пеней и штрафов) по состоянию на 1 января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 1 января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и 1 января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видам доходов в разрезе муниципальных образований (муниципальный район, поселения);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7F08E2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заявленных суммах социальных, имущественных вычетов в разрезе их видов по налогу на доходы физических лиц за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 разрезе муниципальных образований (муниципальный район, поселения)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7F08E2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Сумму дополнительно взысканных налогов по результатам контрольной работы налоговых органов за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 разрезе муниципальных образований (налог на доходы физических лиц)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8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суммах налога, подлежащих уплате в бюджет по налогу на имущество физических лиц за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прогнозируемой налоговой базе на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ожидаемую оценку поступлений налога на имущество физических лиц в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 прогноз на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муниципальных образований (поселений)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267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налогоплательщиков, </w:t>
            </w:r>
            <w:r w:rsidR="0070651B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применяющих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патентную систему налогообложения, на 1 июля 202</w:t>
            </w:r>
            <w:r w:rsidR="00326B13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и на 1 июля 202</w:t>
            </w:r>
            <w:r w:rsidR="00326B13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67F54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Гордеевскому муниципальному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  <w:r w:rsidR="00267F54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Брянской области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FD1D0B">
        <w:trPr>
          <w:trHeight w:val="288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633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объемах выпадающих доходов консолидированного бюджета района по налогу на имущество организаций, налогу, взимаемому в связи с применением упрощенной системы налогообложения, патентной системе налогообложения за 202</w:t>
            </w:r>
            <w:r w:rsidR="00633D75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 разрезе категорий налогоплательщиков, предусмотренных законами Брянской области от 27 ноября 2003 года № 79-З «О налоге на имущество организаций», от 3 октября 2016 года № 75-З «Об установлении дифференцированных налоговых ставок по 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налогу</w:t>
            </w:r>
            <w:proofErr w:type="gramEnd"/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взимаемому</w:t>
            </w:r>
            <w:proofErr w:type="gramEnd"/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применением упрощенной системы налогообложения, для отдельных категорий налогоплательщиков», от 2 ноября 2012 года № 73-З «О применении индивидуальными предпринимателями патентной системы налогообложения на территории Брянской области»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9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080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суммах налога, подлежащих уплате в бюджет по земельному налогу за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прогнозируемой налоговой базе на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ожидаемую оценку поступления земельного налога в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и прогноз на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юридических и физических лиц по муниципальным образованиям (поселениям)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9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7F08E2" w:rsidRDefault="00AF4BE4" w:rsidP="00080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выпадающих доходов по земельному налогу в связи с предоставлением льгот, установленных нормативными правовыми актами органов местного самоуправления, за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их оценку за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прогноз на 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80F7C"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F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разрезе категорий налогоплательщиков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E4" w:rsidRPr="009D6FE4" w:rsidRDefault="00AF4B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сводных статистических работ в </w:t>
            </w:r>
            <w:r w:rsidR="009D6FE4" w:rsidRPr="009D6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Гордеевском районе (по согласованию)</w:t>
            </w:r>
          </w:p>
          <w:p w:rsidR="009D6FE4" w:rsidRPr="009D6FE4" w:rsidRDefault="009D6F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6FE4" w:rsidRPr="009D6FE4" w:rsidRDefault="009D6F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9D6FE4" w:rsidRPr="009D6FE4" w:rsidRDefault="009D6F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9D6FE4" w:rsidRPr="009D6FE4" w:rsidRDefault="009D6F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9D6FE4" w:rsidRPr="009D6FE4" w:rsidRDefault="009D6F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9D6FE4" w:rsidRPr="009D6FE4" w:rsidRDefault="009D6F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AF4BE4" w:rsidRPr="00957324" w:rsidRDefault="00AF4BE4" w:rsidP="009D6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FD70DC" w:rsidRDefault="00AF4BE4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наличии жилищного фонда в муниципальной собственности и обслуживаемого жилищного фонда по состоянию на 1 января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разрезе муниципальных образований (поселений)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59693B" w:rsidP="0059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FD70DC" w:rsidRDefault="00181550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r w:rsidR="00AF4BE4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состоянию на 1 января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4BE4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разрезе муниципальных образований (поселений)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FD70DC" w:rsidRDefault="00AF4BE4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фонд оплаты труда работающих за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в разрезе муниципальных образований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FD70DC" w:rsidRDefault="00AF4BE4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полученную прибыль по прибыльным предприятиям по итогам работы за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первое полугодие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разрезе муниципальных образований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43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FD70DC" w:rsidRDefault="00AF4BE4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работающего населения на 1 января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разрезе муниципальных образований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611981">
        <w:trPr>
          <w:trHeight w:val="6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FD70DC" w:rsidRDefault="00AF4BE4" w:rsidP="00326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 (городского и сельских поселений) на 1 января 202</w:t>
            </w:r>
            <w:r w:rsidR="00326B13"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</w:t>
            </w:r>
            <w:proofErr w:type="gramStart"/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D7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всего, в том числе с твердым покрытием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F8" w:rsidRPr="00957324" w:rsidTr="00C918F8">
        <w:trPr>
          <w:trHeight w:val="1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8F8" w:rsidRDefault="00C918F8" w:rsidP="009C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E4" w:rsidRPr="00957324" w:rsidRDefault="00AF4BE4" w:rsidP="009C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C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r w:rsidR="009C3FE2" w:rsidRPr="009C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9C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администраций </w:t>
            </w:r>
            <w:r w:rsidR="009C3FE2" w:rsidRPr="009C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C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57324" w:rsidRDefault="00AF4BE4" w:rsidP="00C9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C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 прогнозируемых к уплате суммах налога на имущество организаций, земельного налога по муниципальным учреждениям (в соответствии с планами финансово-хозяйственной деятельности муниципальных учреждений, финансируемых из </w:t>
            </w:r>
            <w:r w:rsidRPr="009D3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местных бюджетов), а также по органам местного самоуправления и муниципальным учреждениям, относящимся к ним по формам, доведенным финансовым </w:t>
            </w:r>
            <w:r w:rsidR="00C918F8" w:rsidRPr="009D3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BD5762" w:rsidP="00BD5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6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E46F9E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1F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 w:rsidR="00BD5762" w:rsidRPr="001F2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нансовый отдел  администрации Гордеевского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DF76B9" w:rsidRDefault="00AF4BE4" w:rsidP="00047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доходной части бюджета муниципального района и консолидированного бюджета </w:t>
            </w:r>
            <w:r w:rsidR="000477C1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муниципального 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="000477C1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Брянской области 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080F7C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80F7C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080F7C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9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DF76B9" w:rsidRDefault="00AF4BE4" w:rsidP="00DF76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выпадающих в результате предоставления налоговых льгот доходов районного бюджета на 202</w:t>
            </w:r>
            <w:r w:rsidR="00080F7C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последующие годы с целью включения выпадающих доходов в качестве «налоговых расходов» на реализацию муниципальных программ </w:t>
            </w:r>
            <w:r w:rsidR="00DF76B9"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58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843160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DF76B9" w:rsidRDefault="00AF4BE4" w:rsidP="00AF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по корректировке (прекращению предоставления) налоговых льгот с низкой бюджетной эффективностью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BD5762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3568F" w:rsidRDefault="00AF4BE4" w:rsidP="004501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4501F9"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3568F" w:rsidRDefault="00CA3618" w:rsidP="00450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F4BE4"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роекты решений </w:t>
            </w:r>
            <w:r w:rsidR="004501F9"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="00AF4BE4"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Совета народных депутатов о передаче полномочий  по решению вопросов местного значения органам местного самоуправления поселений (при необходимости)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BD5762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BD5762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3568F" w:rsidRDefault="00AF4BE4" w:rsidP="0063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администраций поселений </w:t>
            </w:r>
            <w:r w:rsidR="0063568F"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3568F" w:rsidRDefault="00AF4BE4" w:rsidP="0063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 (проекты нормативных правовых актов) о передаче полномочий по решению вопросов местного значения органам местного самоуправления </w:t>
            </w:r>
            <w:r w:rsidR="0063568F"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635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(при необходимости)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BD5762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BD5762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124" w:rsidRPr="00310E9D" w:rsidRDefault="003F6124" w:rsidP="003F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строительства, </w:t>
            </w:r>
          </w:p>
          <w:p w:rsidR="003F6124" w:rsidRPr="00310E9D" w:rsidRDefault="003F6124" w:rsidP="003F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архитектуры, жилищно-</w:t>
            </w:r>
          </w:p>
          <w:p w:rsidR="003F6124" w:rsidRPr="00310E9D" w:rsidRDefault="003F6124" w:rsidP="003F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коммунального хозяйства </w:t>
            </w:r>
          </w:p>
          <w:p w:rsidR="00AF4BE4" w:rsidRPr="00310E9D" w:rsidRDefault="003F6124" w:rsidP="003F6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310E9D" w:rsidRDefault="00AF4BE4" w:rsidP="003F61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и обоснования средств на реализацию отраслевых мероприятий муниципальной программы (подпрограммы) </w:t>
            </w:r>
            <w:r w:rsidR="003F6124"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</w:t>
            </w:r>
            <w:r w:rsidR="00080F7C"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080F7C"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по объектам капитальных вложений муниципальной собственности на 202</w:t>
            </w:r>
            <w:r w:rsidR="00080F7C"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80F7C"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BD5762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BD5762">
        <w:trPr>
          <w:trHeight w:val="7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8101E" w:rsidRDefault="00A54AF2" w:rsidP="00A5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экономического развития администрации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8101E" w:rsidRDefault="00AF4BE4" w:rsidP="0070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Предварительный прогноз социально-экономического развития </w:t>
            </w:r>
            <w:r w:rsidR="00704BED"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</w:t>
            </w:r>
            <w:r w:rsidR="00FD1D0B"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FD1D0B"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BD5762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61198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1E0143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CA3618" w:rsidP="00A43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F4BE4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</w:t>
            </w:r>
            <w:r w:rsidR="00A434E0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8101E" w:rsidRDefault="00E46F9E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8101E" w:rsidRDefault="00AF4BE4" w:rsidP="00164E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исходную базу для формирования межбюджетных отношений с муниципальными образованиями, провести ее согласование</w:t>
            </w:r>
            <w:r w:rsidR="00164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органами местного самоуправления муниципальных образований </w:t>
            </w:r>
            <w:r w:rsidR="0068101E"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муниципального </w:t>
            </w: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1E0143" w:rsidRPr="00957324" w:rsidTr="0061198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326B13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4BE4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03DA9" w:rsidRDefault="00AF4BE4" w:rsidP="0008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303DA9" w:rsidRDefault="00AF4BE4" w:rsidP="00303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муниципальных программ, реализация которых начинается в очередном финансовом году, проекты изменений в действующие муниципальные программы </w:t>
            </w:r>
            <w:r w:rsidR="00303DA9" w:rsidRPr="0030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303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7D4EAF" w:rsidP="007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</w:p>
        </w:tc>
      </w:tr>
      <w:tr w:rsidR="001E0143" w:rsidRPr="00957324" w:rsidTr="00611981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66581" w:rsidRDefault="00AF4BE4" w:rsidP="00303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303DA9"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района,</w:t>
            </w:r>
            <w:r w:rsidR="00303DA9"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</w:t>
            </w:r>
            <w:r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образования администрации </w:t>
            </w:r>
            <w:r w:rsidR="00303DA9"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66581" w:rsidRDefault="00AF4BE4" w:rsidP="00966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независимую оценку качества оказания услуг организациями в сфере культуры и образования на территории </w:t>
            </w:r>
            <w:r w:rsidR="00966581"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66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704BED">
        <w:trPr>
          <w:trHeight w:val="6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65" w:rsidRPr="00843160" w:rsidRDefault="005F4E65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65" w:rsidRPr="00843160" w:rsidRDefault="005F4E65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02.11.2023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65" w:rsidRPr="00957324" w:rsidRDefault="007D4EAF" w:rsidP="007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F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  <w:r w:rsidR="005F4E65" w:rsidRPr="005F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65" w:rsidRPr="00DC0770" w:rsidRDefault="005F4E65" w:rsidP="005F2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Определить параметры бюджета </w:t>
            </w:r>
            <w:r w:rsidR="005F2ADB"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Брянской области на 2024 год и плановый период 2025 и 2026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704BED">
        <w:trPr>
          <w:trHeight w:val="66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843160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843160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65" w:rsidRPr="00DC0770" w:rsidRDefault="005F4E65" w:rsidP="005F2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бюджетной и налоговой политики </w:t>
            </w:r>
            <w:r w:rsidR="005F2ADB"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2024 год и плановый период 2025 и 2026 годов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распорядители бюджетных средств </w:t>
            </w:r>
          </w:p>
        </w:tc>
      </w:tr>
      <w:tr w:rsidR="001E0143" w:rsidRPr="00957324" w:rsidTr="00704BED">
        <w:trPr>
          <w:trHeight w:val="66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843160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843160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65" w:rsidRPr="00DC0770" w:rsidRDefault="005F4E65" w:rsidP="00080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бюджеты главных распорядителей бюджетных средств на 2024 год и плановый период 2025 и 2026 годов</w:t>
            </w: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43" w:rsidRPr="00957324" w:rsidTr="00704BED">
        <w:trPr>
          <w:trHeight w:val="9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E65" w:rsidRPr="00843160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E65" w:rsidRPr="00843160" w:rsidRDefault="005F4E65" w:rsidP="00CA3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65" w:rsidRPr="00DC0770" w:rsidRDefault="005F4E65" w:rsidP="005F2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согласительные совещания по проектировкам главных распорядителей средств на 2024 – 2026 годы, организовать заседание комиссии по бюджетным проектировкам </w:t>
            </w:r>
            <w:r w:rsidR="005F2ADB"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DC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при наличии спорных позиций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4E65" w:rsidRPr="00957324" w:rsidRDefault="005F4E65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F62DD" w:rsidRDefault="00AF4BE4" w:rsidP="0008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7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2A225F" w:rsidRDefault="00AF4BE4" w:rsidP="00080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распределении доведенных предельных объемов бюджетного финансирования на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 по разделам, подразделам, целевым статьям (муниципальным программам и непрограммным направлениям деятельности), группам, подгруппам, элементам видов расходов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3E014C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1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F62DD" w:rsidRDefault="00AF4BE4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2A225F" w:rsidRDefault="00AF4BE4" w:rsidP="002A2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бюджетных смет расходов с расчетами (обоснованиями) органов местного самоуправления </w:t>
            </w:r>
            <w:r w:rsidR="002A225F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исполнительно-распорядительных органов </w:t>
            </w:r>
            <w:r w:rsidR="002A225F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муниципальных казенных учреждений </w:t>
            </w:r>
            <w:r w:rsidR="002A225F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соответствии с доведенными предельными объемами бюджет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финансирования на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080F7C"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A2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3E014C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E014C" w:rsidRDefault="00AF4BE4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F4BE4" w:rsidP="00FB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и обоснования средств на финансовое обеспечение деятельности подведомственных муниципальных учреждений и реализацию отраслевых мероприятий муниципальной программы (подпрограммы) </w:t>
            </w:r>
            <w:r w:rsidR="00FB59B3"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</w:t>
            </w:r>
            <w:r w:rsidR="00326B13"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326B13"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в соответствии с доведенными предельными объемами бюджетного финансирования на 202</w:t>
            </w:r>
            <w:r w:rsidR="00326B13"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326B13"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26B13"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B5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BE4" w:rsidRPr="00957324" w:rsidRDefault="00C2464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7D4EAF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3E014C" w:rsidRDefault="00AF4BE4" w:rsidP="00805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распорядители бюджетных средств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57324" w:rsidRDefault="00AF4BE4" w:rsidP="00FB59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</w:t>
            </w:r>
            <w:r w:rsidR="00080F7C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нормативных правовых актов о внесении изменений в 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</w:t>
            </w:r>
            <w:r w:rsidR="00080F7C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  <w:r w:rsidR="00080F7C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59B3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EF46D6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 утверждении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</w:t>
            </w:r>
            <w:r w:rsidR="00EF46D6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</w:t>
            </w:r>
            <w:r w:rsidR="00FB59B3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EF46D6"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20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7D4EAF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7D4EAF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0155C3" w:rsidRDefault="00C270E7" w:rsidP="00C2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администраций поселений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0155C3" w:rsidRDefault="00AF4BE4" w:rsidP="00EF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Сформированные проекты бюджетов поселений на 202</w:t>
            </w:r>
            <w:r w:rsidR="00EF46D6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EF46D6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F46D6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7D4EAF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7D4EAF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0155C3" w:rsidRDefault="00C270E7" w:rsidP="00C2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администраций поселений Гордеевского района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0155C3" w:rsidRDefault="00AF4BE4" w:rsidP="0001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показатели проектов бюджетов поселений </w:t>
            </w:r>
            <w:r w:rsidR="000155C3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0155C3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Брянской области 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EF46D6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EF46D6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F46D6"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15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годов, для представления в департамент финансов Брянской области на согласование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BE4" w:rsidRPr="00957324" w:rsidRDefault="007D4EAF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</w:tr>
      <w:tr w:rsidR="001E0143" w:rsidRPr="00957324" w:rsidTr="00611981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1E0143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A3618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220EE8" w:rsidRDefault="007D4EAF" w:rsidP="007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отдел  администрации Гордеевского района </w:t>
            </w:r>
            <w:r w:rsidR="00AF4BE4" w:rsidRPr="0022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220EE8" w:rsidRDefault="00AF4BE4" w:rsidP="0015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 источников доходов бюджета муниципального района на 202</w:t>
            </w:r>
            <w:r w:rsidR="0015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22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EF46D6" w:rsidRPr="0022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20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9C072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E4" w:rsidRPr="00F17517" w:rsidRDefault="009C072E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BD5D77" w:rsidRDefault="00AF4BE4" w:rsidP="00EA7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показатели проекта бюджета </w:t>
            </w:r>
            <w:r w:rsidR="00EA75B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  <w:r w:rsidR="00EA75B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Брянской области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бюджетов поселений </w:t>
            </w:r>
            <w:r w:rsidR="00EA75B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EA75B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Брянской области 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EF46D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EF46D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F46D6"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D5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Департамент финансов Брянской области </w:t>
            </w:r>
          </w:p>
        </w:tc>
      </w:tr>
      <w:tr w:rsidR="001E0143" w:rsidRPr="00957324" w:rsidTr="009C072E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BE4" w:rsidRPr="00F17517" w:rsidRDefault="009C072E" w:rsidP="00AF4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отдел  администрации Гордеевского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957324" w:rsidRDefault="00AF4BE4" w:rsidP="00870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81550"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оект решения </w:t>
            </w:r>
            <w:r w:rsidR="008D645C"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Совета народных депутатов "О бюджете </w:t>
            </w:r>
            <w:r w:rsidR="00870BDA"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Брянской области на 202</w:t>
            </w:r>
            <w:r w:rsidR="00EF46D6"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EF46D6"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F46D6"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70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годов", документы и материалы к нему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D05A35" w:rsidP="00D0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</w:t>
            </w:r>
            <w:r w:rsidR="00AF4BE4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районный Совет народных депутатов</w:t>
            </w:r>
          </w:p>
        </w:tc>
      </w:tr>
      <w:tr w:rsidR="001E0143" w:rsidRPr="00957324" w:rsidTr="00611981">
        <w:trPr>
          <w:trHeight w:val="1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D5ACE" w:rsidRDefault="00AF4BE4" w:rsidP="006D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D5A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Главные распорядители средств бюджета муниципального района, осуществляющие финансовое обеспечение деятельности муниципальных учреждений </w:t>
            </w:r>
            <w:r w:rsidR="006D5ACE" w:rsidRPr="006D5A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Гордеевского</w:t>
            </w:r>
            <w:r w:rsidRPr="006D5A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</w:t>
            </w:r>
            <w:r w:rsidR="00EF46D6" w:rsidRPr="006D5A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муниципальные учреждения </w:t>
            </w:r>
            <w:r w:rsidR="006D5ACE" w:rsidRPr="006D5A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Гордеевского</w:t>
            </w:r>
            <w:r w:rsidR="00EF46D6" w:rsidRPr="006D5A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D5ACE" w:rsidRDefault="00EF46D6" w:rsidP="00EF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а</w:t>
            </w:r>
            <w:r w:rsidR="00AF4BE4" w:rsidRPr="006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ктуализаци</w:t>
            </w:r>
            <w:r w:rsidRPr="006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F4BE4" w:rsidRPr="006D5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информации о подведомственных муниципальных учреждениях на официальном сайте для размещения информации о государственных (муниципальных) учреждениях (www.bus.gov.ru)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1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425A8F" w:rsidRDefault="00AF4BE4" w:rsidP="00425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A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Главные распорядители средств бюджета муниципального района, осуществляющие финансовое обеспечение деятельности муниципальных учреждений </w:t>
            </w:r>
            <w:r w:rsidR="00425A8F" w:rsidRPr="00425A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Гордеевского</w:t>
            </w:r>
            <w:r w:rsidRPr="00425A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района, муниципальные учреждения </w:t>
            </w:r>
            <w:r w:rsidR="00425A8F" w:rsidRPr="00425A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Гордеевского</w:t>
            </w:r>
            <w:r w:rsidRPr="00425A8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425A8F" w:rsidRDefault="00AF4BE4" w:rsidP="00425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задания на оказание муниципальными учреждениями </w:t>
            </w:r>
            <w:r w:rsidR="00425A8F"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муниципальных услуг (выполнение работ) на </w:t>
            </w:r>
            <w:r w:rsidR="00181550"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F46D6"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81550"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EF46D6"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81550"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957324" w:rsidRDefault="00AF4BE4" w:rsidP="00D0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учреждения </w:t>
            </w:r>
            <w:r w:rsidR="00D05A35"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1E0143" w:rsidRPr="00957324" w:rsidTr="00611981">
        <w:trPr>
          <w:trHeight w:val="1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60367A" w:rsidRDefault="00AF4BE4" w:rsidP="009A1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0367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Главные распорядители средств бюджета муниципального района, осуществляющие финансовое обеспечение деятельности муниципальных учреждений </w:t>
            </w:r>
            <w:r w:rsidR="009A13FE" w:rsidRPr="0060367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Гордеевского </w:t>
            </w:r>
            <w:r w:rsidRPr="0060367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района, муниципальные учреждения </w:t>
            </w:r>
            <w:r w:rsidR="009A13FE" w:rsidRPr="0060367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Гордеевского</w:t>
            </w:r>
            <w:r w:rsidRPr="0060367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60367A" w:rsidRDefault="00AF4BE4" w:rsidP="009A13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формирования и утверждения подведомственными муниципальными учреждениями </w:t>
            </w:r>
            <w:r w:rsidR="009A13FE" w:rsidRPr="00603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Гордеевского </w:t>
            </w:r>
            <w:r w:rsidRPr="00603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района планов финансово-хозяйственной деятельности на </w:t>
            </w:r>
            <w:r w:rsidR="00EF46D6" w:rsidRPr="00603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2026 годы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100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1E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0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843160" w:rsidRDefault="00AF4BE4" w:rsidP="005F4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 w:rsidR="005F4E65" w:rsidRPr="00843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BE4" w:rsidRPr="00E831CF" w:rsidRDefault="00AF4BE4" w:rsidP="00892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распорядители средств бюджета муниципального района, осуществляющие финансовое обеспечение деятельности муниципальных учреждений </w:t>
            </w:r>
            <w:r w:rsidR="00892AE9"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муниципальные учреждения </w:t>
            </w:r>
            <w:r w:rsidR="00892AE9"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Гордеевского</w:t>
            </w:r>
            <w:r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E831CF" w:rsidRDefault="00AF4BE4" w:rsidP="006F6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размещения подведомственными муниципальными учреждениями информации о муниципальных заданиях и планах финансово-хозяйственной деятельности на </w:t>
            </w:r>
            <w:r w:rsidR="00EF46D6"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– 2026 годы </w:t>
            </w:r>
            <w:r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официальном сайте для размещения информации о государственных (муниципальных) учреждениях (www.bus.gov.ru)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1E0143" w:rsidRPr="00957324" w:rsidTr="00611981">
        <w:trPr>
          <w:trHeight w:val="10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BE4" w:rsidRPr="00E831CF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BE4" w:rsidRPr="00E831CF" w:rsidRDefault="00AF4BE4" w:rsidP="00AF4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официальном сайте для размещения информации о государственных (муниципальных) учреждениях (www.bus.gov.ru) информации по учреждениям, которым не доводится муниципальное задание, а также не предоставляются субсидии на иные цели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BE4" w:rsidRPr="00957324" w:rsidRDefault="00AF4BE4" w:rsidP="00AF4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57324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AF4BE4" w:rsidRPr="00957324" w:rsidRDefault="00AF4BE4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957324" w:rsidRPr="00957324" w:rsidRDefault="00957324">
      <w:pPr>
        <w:rPr>
          <w:rFonts w:ascii="Times New Roman" w:hAnsi="Times New Roman" w:cs="Times New Roman"/>
          <w:color w:val="C00000"/>
          <w:sz w:val="24"/>
          <w:szCs w:val="24"/>
        </w:rPr>
      </w:pPr>
    </w:p>
    <w:sectPr w:rsidR="00957324" w:rsidRPr="00957324" w:rsidSect="00E70122">
      <w:pgSz w:w="16838" w:h="11906" w:orient="landscape"/>
      <w:pgMar w:top="284" w:right="851" w:bottom="73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E4"/>
    <w:rsid w:val="000155C3"/>
    <w:rsid w:val="00036432"/>
    <w:rsid w:val="000477C1"/>
    <w:rsid w:val="00052C1F"/>
    <w:rsid w:val="00066C4F"/>
    <w:rsid w:val="00080F7C"/>
    <w:rsid w:val="000B6EC1"/>
    <w:rsid w:val="000C0921"/>
    <w:rsid w:val="000F5F21"/>
    <w:rsid w:val="001068F1"/>
    <w:rsid w:val="00132DFC"/>
    <w:rsid w:val="00150B8A"/>
    <w:rsid w:val="00164E3E"/>
    <w:rsid w:val="001661E9"/>
    <w:rsid w:val="001741EF"/>
    <w:rsid w:val="00181550"/>
    <w:rsid w:val="001B1013"/>
    <w:rsid w:val="001C29AA"/>
    <w:rsid w:val="001C742D"/>
    <w:rsid w:val="001D0FCF"/>
    <w:rsid w:val="001E0143"/>
    <w:rsid w:val="001E70CE"/>
    <w:rsid w:val="001F23FB"/>
    <w:rsid w:val="00204D4C"/>
    <w:rsid w:val="00220EE8"/>
    <w:rsid w:val="00232FB9"/>
    <w:rsid w:val="002364C5"/>
    <w:rsid w:val="00240D1F"/>
    <w:rsid w:val="00242F70"/>
    <w:rsid w:val="00257634"/>
    <w:rsid w:val="00267F54"/>
    <w:rsid w:val="002A225F"/>
    <w:rsid w:val="002B56E6"/>
    <w:rsid w:val="002C2DDA"/>
    <w:rsid w:val="002D5DB6"/>
    <w:rsid w:val="002F2050"/>
    <w:rsid w:val="00303DA9"/>
    <w:rsid w:val="00310E9D"/>
    <w:rsid w:val="00326B13"/>
    <w:rsid w:val="0035062E"/>
    <w:rsid w:val="00370179"/>
    <w:rsid w:val="003B0D93"/>
    <w:rsid w:val="003E014C"/>
    <w:rsid w:val="003E054C"/>
    <w:rsid w:val="003F6124"/>
    <w:rsid w:val="00411A3A"/>
    <w:rsid w:val="00413A7F"/>
    <w:rsid w:val="00425A8F"/>
    <w:rsid w:val="004501F9"/>
    <w:rsid w:val="004538E2"/>
    <w:rsid w:val="004A07BE"/>
    <w:rsid w:val="004A0EF8"/>
    <w:rsid w:val="004A77BA"/>
    <w:rsid w:val="005151F4"/>
    <w:rsid w:val="0059023D"/>
    <w:rsid w:val="0059693B"/>
    <w:rsid w:val="005A74AA"/>
    <w:rsid w:val="005E68A6"/>
    <w:rsid w:val="005F2ADB"/>
    <w:rsid w:val="005F4E65"/>
    <w:rsid w:val="0060367A"/>
    <w:rsid w:val="00611981"/>
    <w:rsid w:val="0062011D"/>
    <w:rsid w:val="0062185A"/>
    <w:rsid w:val="00633D75"/>
    <w:rsid w:val="0063568F"/>
    <w:rsid w:val="0068101E"/>
    <w:rsid w:val="006A0A62"/>
    <w:rsid w:val="006C6F8D"/>
    <w:rsid w:val="006D5ACE"/>
    <w:rsid w:val="006F3025"/>
    <w:rsid w:val="006F6345"/>
    <w:rsid w:val="00704BED"/>
    <w:rsid w:val="0070651B"/>
    <w:rsid w:val="00715028"/>
    <w:rsid w:val="007A7598"/>
    <w:rsid w:val="007B758D"/>
    <w:rsid w:val="007C3248"/>
    <w:rsid w:val="007D4EAF"/>
    <w:rsid w:val="007E6047"/>
    <w:rsid w:val="007F08E2"/>
    <w:rsid w:val="008053FB"/>
    <w:rsid w:val="00843160"/>
    <w:rsid w:val="00860A68"/>
    <w:rsid w:val="008672CB"/>
    <w:rsid w:val="00870BDA"/>
    <w:rsid w:val="00892AE9"/>
    <w:rsid w:val="008D2C69"/>
    <w:rsid w:val="008D645C"/>
    <w:rsid w:val="00920269"/>
    <w:rsid w:val="00957324"/>
    <w:rsid w:val="00966581"/>
    <w:rsid w:val="00987B35"/>
    <w:rsid w:val="009944B5"/>
    <w:rsid w:val="00997FD6"/>
    <w:rsid w:val="009A13FE"/>
    <w:rsid w:val="009C072E"/>
    <w:rsid w:val="009C3FE2"/>
    <w:rsid w:val="009C66B7"/>
    <w:rsid w:val="009D3A51"/>
    <w:rsid w:val="009D6FE4"/>
    <w:rsid w:val="009E5392"/>
    <w:rsid w:val="009F62DD"/>
    <w:rsid w:val="00A1322C"/>
    <w:rsid w:val="00A34324"/>
    <w:rsid w:val="00A36219"/>
    <w:rsid w:val="00A36435"/>
    <w:rsid w:val="00A434E0"/>
    <w:rsid w:val="00A44CF1"/>
    <w:rsid w:val="00A54AF2"/>
    <w:rsid w:val="00A57FA6"/>
    <w:rsid w:val="00A7293B"/>
    <w:rsid w:val="00AE743D"/>
    <w:rsid w:val="00AF4BE4"/>
    <w:rsid w:val="00B04C8A"/>
    <w:rsid w:val="00B349BE"/>
    <w:rsid w:val="00B969D7"/>
    <w:rsid w:val="00BA05F0"/>
    <w:rsid w:val="00BB0949"/>
    <w:rsid w:val="00BD5762"/>
    <w:rsid w:val="00BD5D77"/>
    <w:rsid w:val="00BE4721"/>
    <w:rsid w:val="00BF1E70"/>
    <w:rsid w:val="00C0599F"/>
    <w:rsid w:val="00C24644"/>
    <w:rsid w:val="00C270E7"/>
    <w:rsid w:val="00C31D16"/>
    <w:rsid w:val="00C918F8"/>
    <w:rsid w:val="00C93F67"/>
    <w:rsid w:val="00C944FA"/>
    <w:rsid w:val="00CA3618"/>
    <w:rsid w:val="00CA7BD1"/>
    <w:rsid w:val="00CB0647"/>
    <w:rsid w:val="00CB5692"/>
    <w:rsid w:val="00CE346A"/>
    <w:rsid w:val="00CE5FBE"/>
    <w:rsid w:val="00CF1700"/>
    <w:rsid w:val="00D05A35"/>
    <w:rsid w:val="00D2741A"/>
    <w:rsid w:val="00D96282"/>
    <w:rsid w:val="00DA60C9"/>
    <w:rsid w:val="00DC0770"/>
    <w:rsid w:val="00DC72BF"/>
    <w:rsid w:val="00DF50CA"/>
    <w:rsid w:val="00DF76B9"/>
    <w:rsid w:val="00E257EC"/>
    <w:rsid w:val="00E4481F"/>
    <w:rsid w:val="00E46F9E"/>
    <w:rsid w:val="00E65E56"/>
    <w:rsid w:val="00E66614"/>
    <w:rsid w:val="00E70122"/>
    <w:rsid w:val="00E70E32"/>
    <w:rsid w:val="00E831CF"/>
    <w:rsid w:val="00EA75B6"/>
    <w:rsid w:val="00EF46D6"/>
    <w:rsid w:val="00F17517"/>
    <w:rsid w:val="00F32EF1"/>
    <w:rsid w:val="00F4438C"/>
    <w:rsid w:val="00F56596"/>
    <w:rsid w:val="00F748DA"/>
    <w:rsid w:val="00FB3D89"/>
    <w:rsid w:val="00FB59B3"/>
    <w:rsid w:val="00FC5547"/>
    <w:rsid w:val="00FD1D0B"/>
    <w:rsid w:val="00F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0E928-A085-4CEA-9589-64CAFD59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3783</Words>
  <Characters>21565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3</cp:revision>
  <cp:lastPrinted>2023-06-14T07:09:00Z</cp:lastPrinted>
  <dcterms:created xsi:type="dcterms:W3CDTF">2023-06-28T05:58:00Z</dcterms:created>
  <dcterms:modified xsi:type="dcterms:W3CDTF">2023-06-28T07:28:00Z</dcterms:modified>
</cp:coreProperties>
</file>