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EB" w:rsidRDefault="004B27EB" w:rsidP="0053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773BD" w:rsidRPr="001773BD" w:rsidRDefault="001773BD" w:rsidP="0053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1773BD" w:rsidRPr="001773BD" w:rsidRDefault="001773BD" w:rsidP="005337C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773B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АДМИНИСТРАЦИЯ ГОРДЕЕВСКОГО  РАЙОНА  БРЯНСКОЙ  ОБЛАСТИ</w:t>
      </w:r>
    </w:p>
    <w:p w:rsidR="001773BD" w:rsidRPr="001773BD" w:rsidRDefault="001773BD" w:rsidP="0017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1773BD" w:rsidRPr="001773BD" w:rsidRDefault="001773BD" w:rsidP="00177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3BD" w:rsidRPr="001773BD" w:rsidRDefault="001773BD" w:rsidP="00177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3BD" w:rsidRPr="001773BD" w:rsidRDefault="001773BD" w:rsidP="00177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502" w:rsidRDefault="001773BD" w:rsidP="00177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2D1DEC">
        <w:rPr>
          <w:rFonts w:ascii="Times New Roman" w:eastAsia="Times New Roman" w:hAnsi="Times New Roman" w:cs="Times New Roman"/>
          <w:sz w:val="28"/>
          <w:szCs w:val="24"/>
          <w:lang w:eastAsia="ru-RU"/>
        </w:rPr>
        <w:t>03 июня</w:t>
      </w:r>
      <w:r w:rsidR="007274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2D1DE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62B4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E05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73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№ </w:t>
      </w:r>
      <w:r w:rsidR="002D1DEC">
        <w:rPr>
          <w:rFonts w:ascii="Times New Roman" w:eastAsia="Times New Roman" w:hAnsi="Times New Roman" w:cs="Times New Roman"/>
          <w:sz w:val="28"/>
          <w:szCs w:val="24"/>
          <w:lang w:eastAsia="ru-RU"/>
        </w:rPr>
        <w:t>187</w:t>
      </w:r>
    </w:p>
    <w:p w:rsidR="001773BD" w:rsidRPr="001773BD" w:rsidRDefault="001773BD" w:rsidP="00177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BD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с.Гордеевка</w:t>
      </w:r>
    </w:p>
    <w:p w:rsidR="001773BD" w:rsidRPr="001773BD" w:rsidRDefault="001773BD" w:rsidP="0017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5458F" w:rsidRPr="00373A90" w:rsidRDefault="00A5458F" w:rsidP="00B37CA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3A90">
        <w:rPr>
          <w:rFonts w:ascii="Times New Roman" w:hAnsi="Times New Roman" w:cs="Times New Roman"/>
          <w:bCs/>
          <w:sz w:val="24"/>
          <w:szCs w:val="24"/>
        </w:rPr>
        <w:t>О СОЗДАНИИ КОМИССИИ ПО ИЗУЧЕНИЮ</w:t>
      </w:r>
    </w:p>
    <w:p w:rsidR="002D1DEC" w:rsidRDefault="00A5458F" w:rsidP="00B37CA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3A90">
        <w:rPr>
          <w:rFonts w:ascii="Times New Roman" w:hAnsi="Times New Roman" w:cs="Times New Roman"/>
          <w:bCs/>
          <w:sz w:val="24"/>
          <w:szCs w:val="24"/>
        </w:rPr>
        <w:t xml:space="preserve">СОСТОЯНИЯ НАЛОГОВОЙ БАЗЫ </w:t>
      </w:r>
      <w:r w:rsidR="00EA1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181">
        <w:rPr>
          <w:rFonts w:ascii="Times New Roman" w:hAnsi="Times New Roman" w:cs="Times New Roman"/>
          <w:bCs/>
          <w:sz w:val="24"/>
          <w:szCs w:val="24"/>
        </w:rPr>
        <w:t xml:space="preserve">ГОРДЕЕВСКОГО </w:t>
      </w:r>
    </w:p>
    <w:p w:rsidR="00A5458F" w:rsidRPr="00373A90" w:rsidRDefault="002D1DEC" w:rsidP="00B37CA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Р</w:t>
      </w:r>
      <w:r w:rsidR="00B37CAF" w:rsidRPr="00373A90">
        <w:rPr>
          <w:rFonts w:ascii="Times New Roman" w:hAnsi="Times New Roman" w:cs="Times New Roman"/>
          <w:bCs/>
          <w:sz w:val="24"/>
          <w:szCs w:val="24"/>
        </w:rPr>
        <w:t>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БРЯНСКОЙ ОБЛАСТИ</w:t>
      </w:r>
      <w:r w:rsidR="00A5458F" w:rsidRPr="00373A90">
        <w:rPr>
          <w:rFonts w:ascii="Times New Roman" w:hAnsi="Times New Roman" w:cs="Times New Roman"/>
          <w:bCs/>
          <w:sz w:val="24"/>
          <w:szCs w:val="24"/>
        </w:rPr>
        <w:t>,</w:t>
      </w:r>
    </w:p>
    <w:p w:rsidR="00B37CAF" w:rsidRPr="00373A90" w:rsidRDefault="00A5458F" w:rsidP="00B37CA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3A90">
        <w:rPr>
          <w:rFonts w:ascii="Times New Roman" w:hAnsi="Times New Roman" w:cs="Times New Roman"/>
          <w:bCs/>
          <w:sz w:val="24"/>
          <w:szCs w:val="24"/>
        </w:rPr>
        <w:t>СОБИРАЕМОСТИ ПЛАТЕЖЕЙ, СОКРАЩЕНИЮ</w:t>
      </w:r>
      <w:r w:rsidR="00B37CAF" w:rsidRPr="00373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A90">
        <w:rPr>
          <w:rFonts w:ascii="Times New Roman" w:hAnsi="Times New Roman" w:cs="Times New Roman"/>
          <w:bCs/>
          <w:sz w:val="24"/>
          <w:szCs w:val="24"/>
        </w:rPr>
        <w:t xml:space="preserve">НЕДОИМКИ </w:t>
      </w:r>
    </w:p>
    <w:p w:rsidR="00A5458F" w:rsidRPr="00373A90" w:rsidRDefault="00A5458F" w:rsidP="00B37CA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3A90">
        <w:rPr>
          <w:rFonts w:ascii="Times New Roman" w:hAnsi="Times New Roman" w:cs="Times New Roman"/>
          <w:bCs/>
          <w:sz w:val="24"/>
          <w:szCs w:val="24"/>
        </w:rPr>
        <w:t>И МОБИЛИЗАЦИИ</w:t>
      </w:r>
      <w:r w:rsidR="00B37CAF" w:rsidRPr="00373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A90">
        <w:rPr>
          <w:rFonts w:ascii="Times New Roman" w:hAnsi="Times New Roman" w:cs="Times New Roman"/>
          <w:bCs/>
          <w:sz w:val="24"/>
          <w:szCs w:val="24"/>
        </w:rPr>
        <w:t xml:space="preserve">ДОХОДОВ В БЮДЖЕТЫ </w:t>
      </w:r>
      <w:r w:rsidR="00B37CAF" w:rsidRPr="00373A90">
        <w:rPr>
          <w:rFonts w:ascii="Times New Roman" w:hAnsi="Times New Roman" w:cs="Times New Roman"/>
          <w:bCs/>
          <w:sz w:val="24"/>
          <w:szCs w:val="24"/>
        </w:rPr>
        <w:t>РАЙОНА</w:t>
      </w:r>
    </w:p>
    <w:p w:rsidR="00A5458F" w:rsidRPr="00373A90" w:rsidRDefault="00A5458F" w:rsidP="00B37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58F" w:rsidRDefault="00A5458F" w:rsidP="00A5458F">
      <w:pPr>
        <w:pStyle w:val="ConsPlusNormal"/>
        <w:jc w:val="center"/>
      </w:pPr>
    </w:p>
    <w:p w:rsidR="00145959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959">
        <w:rPr>
          <w:rFonts w:ascii="Times New Roman" w:hAnsi="Times New Roman" w:cs="Times New Roman"/>
          <w:sz w:val="28"/>
          <w:szCs w:val="28"/>
        </w:rPr>
        <w:t xml:space="preserve">В целях усиления контроля за состоянием налоговой базы </w:t>
      </w:r>
      <w:r w:rsidR="00145959">
        <w:rPr>
          <w:rFonts w:ascii="Times New Roman" w:hAnsi="Times New Roman" w:cs="Times New Roman"/>
          <w:sz w:val="28"/>
          <w:szCs w:val="28"/>
        </w:rPr>
        <w:t>района</w:t>
      </w:r>
      <w:r w:rsidRPr="00145959">
        <w:rPr>
          <w:rFonts w:ascii="Times New Roman" w:hAnsi="Times New Roman" w:cs="Times New Roman"/>
          <w:sz w:val="28"/>
          <w:szCs w:val="28"/>
        </w:rPr>
        <w:t xml:space="preserve">, недоимки, уровнем собираемости платежей, а также обеспечения мобилизации доходов в бюджеты </w:t>
      </w:r>
      <w:r w:rsidR="00145959">
        <w:rPr>
          <w:rFonts w:ascii="Times New Roman" w:hAnsi="Times New Roman" w:cs="Times New Roman"/>
          <w:sz w:val="28"/>
          <w:szCs w:val="28"/>
        </w:rPr>
        <w:t>района</w:t>
      </w:r>
      <w:r w:rsidR="004B5C1A">
        <w:rPr>
          <w:rFonts w:ascii="Times New Roman" w:hAnsi="Times New Roman" w:cs="Times New Roman"/>
          <w:sz w:val="28"/>
          <w:szCs w:val="28"/>
        </w:rPr>
        <w:t xml:space="preserve"> и в связи с произошедшими кадровыми изменениями</w:t>
      </w:r>
    </w:p>
    <w:p w:rsidR="00A5458F" w:rsidRPr="00145959" w:rsidRDefault="00145959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5458F" w:rsidRPr="00145959">
        <w:rPr>
          <w:rFonts w:ascii="Times New Roman" w:hAnsi="Times New Roman" w:cs="Times New Roman"/>
          <w:sz w:val="28"/>
          <w:szCs w:val="28"/>
        </w:rPr>
        <w:t>:</w:t>
      </w:r>
    </w:p>
    <w:p w:rsidR="00A5458F" w:rsidRPr="00145959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959">
        <w:rPr>
          <w:rFonts w:ascii="Times New Roman" w:hAnsi="Times New Roman" w:cs="Times New Roman"/>
          <w:sz w:val="28"/>
          <w:szCs w:val="28"/>
        </w:rPr>
        <w:t>1. Создать комиссию по изучению состояния налоговой базы</w:t>
      </w:r>
      <w:r w:rsidR="00F71181">
        <w:rPr>
          <w:rFonts w:ascii="Times New Roman" w:hAnsi="Times New Roman" w:cs="Times New Roman"/>
          <w:sz w:val="28"/>
          <w:szCs w:val="28"/>
        </w:rPr>
        <w:t xml:space="preserve"> Гордеевского </w:t>
      </w:r>
      <w:r w:rsidRPr="00145959">
        <w:rPr>
          <w:rFonts w:ascii="Times New Roman" w:hAnsi="Times New Roman" w:cs="Times New Roman"/>
          <w:sz w:val="28"/>
          <w:szCs w:val="28"/>
        </w:rPr>
        <w:t xml:space="preserve"> </w:t>
      </w:r>
      <w:r w:rsidR="00A621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1F0B">
        <w:rPr>
          <w:rFonts w:ascii="Times New Roman" w:hAnsi="Times New Roman" w:cs="Times New Roman"/>
          <w:sz w:val="28"/>
          <w:szCs w:val="28"/>
        </w:rPr>
        <w:t>района</w:t>
      </w:r>
      <w:r w:rsidR="00A62135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145959">
        <w:rPr>
          <w:rFonts w:ascii="Times New Roman" w:hAnsi="Times New Roman" w:cs="Times New Roman"/>
          <w:sz w:val="28"/>
          <w:szCs w:val="28"/>
        </w:rPr>
        <w:t xml:space="preserve">, собираемости платежей, сокращению недоимки и мобилизации доходов в бюджеты </w:t>
      </w:r>
      <w:r w:rsidR="00EA1F0B">
        <w:rPr>
          <w:rFonts w:ascii="Times New Roman" w:hAnsi="Times New Roman" w:cs="Times New Roman"/>
          <w:sz w:val="28"/>
          <w:szCs w:val="28"/>
        </w:rPr>
        <w:t>района</w:t>
      </w:r>
      <w:r w:rsidRPr="0014595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76" w:history="1">
        <w:r w:rsidRPr="00145959">
          <w:rPr>
            <w:rFonts w:ascii="Times New Roman" w:hAnsi="Times New Roman" w:cs="Times New Roman"/>
            <w:color w:val="0000FF"/>
            <w:sz w:val="28"/>
            <w:szCs w:val="28"/>
          </w:rPr>
          <w:t>составе</w:t>
        </w:r>
      </w:hyperlink>
      <w:r w:rsidRPr="0014595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5458F" w:rsidRPr="00145959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95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40" w:history="1">
        <w:r w:rsidRPr="0014595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45959">
        <w:rPr>
          <w:rFonts w:ascii="Times New Roman" w:hAnsi="Times New Roman" w:cs="Times New Roman"/>
          <w:sz w:val="28"/>
          <w:szCs w:val="28"/>
        </w:rPr>
        <w:t xml:space="preserve"> о комиссии по изучению состояния налоговой базы </w:t>
      </w:r>
      <w:r w:rsidR="00906A5B">
        <w:rPr>
          <w:rFonts w:ascii="Times New Roman" w:hAnsi="Times New Roman" w:cs="Times New Roman"/>
          <w:sz w:val="28"/>
          <w:szCs w:val="28"/>
        </w:rPr>
        <w:t xml:space="preserve">Гордеевского муниципального </w:t>
      </w:r>
      <w:r w:rsidR="00EA1F0B">
        <w:rPr>
          <w:rFonts w:ascii="Times New Roman" w:hAnsi="Times New Roman" w:cs="Times New Roman"/>
          <w:sz w:val="28"/>
          <w:szCs w:val="28"/>
        </w:rPr>
        <w:t>района</w:t>
      </w:r>
      <w:r w:rsidR="00906A5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145959">
        <w:rPr>
          <w:rFonts w:ascii="Times New Roman" w:hAnsi="Times New Roman" w:cs="Times New Roman"/>
          <w:sz w:val="28"/>
          <w:szCs w:val="28"/>
        </w:rPr>
        <w:t xml:space="preserve">, собираемости платежей, сокращению недоимки и мобилизации доходов в бюджеты </w:t>
      </w:r>
      <w:r w:rsidR="00EA1F0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4595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043B9" w:rsidRDefault="00A5458F" w:rsidP="004B5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959">
        <w:rPr>
          <w:rFonts w:ascii="Times New Roman" w:hAnsi="Times New Roman" w:cs="Times New Roman"/>
          <w:sz w:val="28"/>
          <w:szCs w:val="28"/>
        </w:rPr>
        <w:t>3.</w:t>
      </w:r>
      <w:r w:rsidR="00E45A7B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Гордеевского района от </w:t>
      </w:r>
      <w:r w:rsidR="00A62135"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E45A7B">
        <w:rPr>
          <w:rFonts w:ascii="Times New Roman" w:hAnsi="Times New Roman" w:cs="Times New Roman"/>
          <w:sz w:val="28"/>
          <w:szCs w:val="28"/>
        </w:rPr>
        <w:t xml:space="preserve"> 20</w:t>
      </w:r>
      <w:r w:rsidR="000866DE">
        <w:rPr>
          <w:rFonts w:ascii="Times New Roman" w:hAnsi="Times New Roman" w:cs="Times New Roman"/>
          <w:sz w:val="28"/>
          <w:szCs w:val="28"/>
        </w:rPr>
        <w:t>1</w:t>
      </w:r>
      <w:r w:rsidR="00A62135">
        <w:rPr>
          <w:rFonts w:ascii="Times New Roman" w:hAnsi="Times New Roman" w:cs="Times New Roman"/>
          <w:sz w:val="28"/>
          <w:szCs w:val="28"/>
        </w:rPr>
        <w:t>5</w:t>
      </w:r>
      <w:r w:rsidR="00E45A7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97E16">
        <w:rPr>
          <w:rFonts w:ascii="Times New Roman" w:hAnsi="Times New Roman" w:cs="Times New Roman"/>
          <w:sz w:val="28"/>
          <w:szCs w:val="28"/>
        </w:rPr>
        <w:t>802 «а»</w:t>
      </w:r>
      <w:r w:rsidR="00E45A7B">
        <w:rPr>
          <w:rFonts w:ascii="Times New Roman" w:hAnsi="Times New Roman" w:cs="Times New Roman"/>
          <w:sz w:val="28"/>
          <w:szCs w:val="28"/>
        </w:rPr>
        <w:t xml:space="preserve"> «</w:t>
      </w:r>
      <w:r w:rsidR="008F13DE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8F13DE" w:rsidRPr="008F13DE">
        <w:rPr>
          <w:rFonts w:ascii="Times New Roman" w:hAnsi="Times New Roman" w:cs="Times New Roman"/>
          <w:sz w:val="28"/>
          <w:szCs w:val="28"/>
        </w:rPr>
        <w:t>комисси</w:t>
      </w:r>
      <w:r w:rsidR="008F13DE">
        <w:rPr>
          <w:rFonts w:ascii="Times New Roman" w:hAnsi="Times New Roman" w:cs="Times New Roman"/>
          <w:sz w:val="28"/>
          <w:szCs w:val="28"/>
        </w:rPr>
        <w:t>и</w:t>
      </w:r>
      <w:r w:rsidR="008F13DE" w:rsidRPr="008F13DE">
        <w:rPr>
          <w:rFonts w:ascii="Times New Roman" w:hAnsi="Times New Roman" w:cs="Times New Roman"/>
          <w:sz w:val="28"/>
          <w:szCs w:val="28"/>
        </w:rPr>
        <w:t xml:space="preserve"> по изучению состояния налоговой базы </w:t>
      </w:r>
      <w:r w:rsidR="00C97E16">
        <w:rPr>
          <w:rFonts w:ascii="Times New Roman" w:hAnsi="Times New Roman" w:cs="Times New Roman"/>
          <w:sz w:val="28"/>
          <w:szCs w:val="28"/>
        </w:rPr>
        <w:t xml:space="preserve">Гордеевского </w:t>
      </w:r>
      <w:r w:rsidR="008F13DE" w:rsidRPr="008F13DE">
        <w:rPr>
          <w:rFonts w:ascii="Times New Roman" w:hAnsi="Times New Roman" w:cs="Times New Roman"/>
          <w:sz w:val="28"/>
          <w:szCs w:val="28"/>
        </w:rPr>
        <w:t>района, собираемости платежей, сокращению недоимки и мобилизации доходов в бюджеты района</w:t>
      </w:r>
      <w:r w:rsidR="008F13DE">
        <w:rPr>
          <w:rFonts w:ascii="Times New Roman" w:hAnsi="Times New Roman" w:cs="Times New Roman"/>
          <w:sz w:val="28"/>
          <w:szCs w:val="28"/>
        </w:rPr>
        <w:t>».</w:t>
      </w:r>
    </w:p>
    <w:p w:rsidR="00B52797" w:rsidRPr="00B52797" w:rsidRDefault="005043B9" w:rsidP="004B5C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5C1A">
        <w:rPr>
          <w:rFonts w:ascii="Times New Roman" w:hAnsi="Times New Roman" w:cs="Times New Roman"/>
          <w:sz w:val="28"/>
          <w:szCs w:val="28"/>
        </w:rPr>
        <w:t>К</w:t>
      </w:r>
      <w:r w:rsidR="00B52797" w:rsidRPr="00B52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исполнением настоящего постановления возложить  на заместителя главы администрации района</w:t>
      </w:r>
      <w:r w:rsid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E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2797" w:rsidRPr="00B5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 финансового отдела администрации Гордеевского района / Сехину Г.Н /.</w:t>
      </w:r>
    </w:p>
    <w:p w:rsidR="004B5C1A" w:rsidRDefault="004B5C1A" w:rsidP="00B52797">
      <w:pPr>
        <w:spacing w:after="0" w:line="240" w:lineRule="auto"/>
        <w:ind w:left="360" w:right="-26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52797" w:rsidRPr="004B27EB" w:rsidRDefault="00B52797" w:rsidP="00B52797">
      <w:pPr>
        <w:spacing w:after="0" w:line="240" w:lineRule="auto"/>
        <w:ind w:left="360" w:right="-2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B52797" w:rsidRPr="004B27EB" w:rsidRDefault="00B52797" w:rsidP="00B52797">
      <w:pPr>
        <w:spacing w:after="0" w:line="240" w:lineRule="auto"/>
        <w:ind w:left="360" w:right="-2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Гордеевского района                                            </w:t>
      </w:r>
      <w:r w:rsidR="00C97E16" w:rsidRPr="004B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A277D" w:rsidRPr="004B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Л.И.Убогова</w:t>
      </w:r>
    </w:p>
    <w:p w:rsidR="00B52797" w:rsidRPr="00B52797" w:rsidRDefault="00B52797" w:rsidP="00B527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797" w:rsidRPr="004B27EB" w:rsidRDefault="00B52797" w:rsidP="00B527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                                                                     </w:t>
      </w:r>
      <w:r w:rsidR="00C97E16"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Сехина Г.Н.</w:t>
      </w:r>
    </w:p>
    <w:p w:rsidR="00B52797" w:rsidRPr="004B27EB" w:rsidRDefault="00C97E16" w:rsidP="00B527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Управделами                        </w:t>
      </w:r>
      <w:r w:rsidR="00B52797"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52797"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Глушак М.Н.</w:t>
      </w:r>
    </w:p>
    <w:p w:rsidR="00B52797" w:rsidRPr="004B27EB" w:rsidRDefault="00B52797" w:rsidP="00B5279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                                                                   </w:t>
      </w:r>
      <w:r w:rsidR="00C97E16"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Недб</w:t>
      </w:r>
      <w:r w:rsidR="00C97E16"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айло Н.Г.</w:t>
      </w:r>
      <w:r w:rsidRPr="004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458F" w:rsidRDefault="00A5458F" w:rsidP="00A5458F">
      <w:pPr>
        <w:pStyle w:val="ConsPlusNormal"/>
        <w:jc w:val="right"/>
      </w:pPr>
    </w:p>
    <w:p w:rsidR="00DC7357" w:rsidRDefault="00376FBE" w:rsidP="00376FBE">
      <w:pPr>
        <w:pStyle w:val="ConsPlusNormal"/>
        <w:tabs>
          <w:tab w:val="left" w:pos="6165"/>
          <w:tab w:val="right" w:pos="10207"/>
        </w:tabs>
        <w:outlineLvl w:val="0"/>
      </w:pPr>
      <w:r>
        <w:tab/>
      </w:r>
    </w:p>
    <w:p w:rsidR="00C97E16" w:rsidRDefault="00C97E16" w:rsidP="00376FBE">
      <w:pPr>
        <w:pStyle w:val="ConsPlusNormal"/>
        <w:tabs>
          <w:tab w:val="left" w:pos="6165"/>
          <w:tab w:val="right" w:pos="10207"/>
        </w:tabs>
        <w:outlineLvl w:val="0"/>
      </w:pPr>
    </w:p>
    <w:p w:rsidR="00C97E16" w:rsidRDefault="00C97E16" w:rsidP="00376FBE">
      <w:pPr>
        <w:pStyle w:val="ConsPlusNormal"/>
        <w:tabs>
          <w:tab w:val="left" w:pos="6165"/>
          <w:tab w:val="right" w:pos="10207"/>
        </w:tabs>
        <w:outlineLvl w:val="0"/>
      </w:pPr>
    </w:p>
    <w:p w:rsidR="00C97E16" w:rsidRDefault="00C97E16" w:rsidP="00376FBE">
      <w:pPr>
        <w:pStyle w:val="ConsPlusNormal"/>
        <w:tabs>
          <w:tab w:val="left" w:pos="6165"/>
          <w:tab w:val="right" w:pos="10207"/>
        </w:tabs>
        <w:outlineLvl w:val="0"/>
      </w:pPr>
    </w:p>
    <w:p w:rsidR="008D6088" w:rsidRDefault="00DC7357" w:rsidP="00376FBE">
      <w:pPr>
        <w:pStyle w:val="ConsPlusNormal"/>
        <w:tabs>
          <w:tab w:val="left" w:pos="6165"/>
          <w:tab w:val="right" w:pos="10207"/>
        </w:tabs>
        <w:outlineLvl w:val="0"/>
      </w:pPr>
      <w:r>
        <w:t xml:space="preserve">                                                                                                            </w:t>
      </w:r>
    </w:p>
    <w:p w:rsidR="008D6088" w:rsidRDefault="008D6088" w:rsidP="00376FBE">
      <w:pPr>
        <w:pStyle w:val="ConsPlusNormal"/>
        <w:tabs>
          <w:tab w:val="left" w:pos="6165"/>
          <w:tab w:val="right" w:pos="10207"/>
        </w:tabs>
        <w:outlineLvl w:val="0"/>
      </w:pPr>
    </w:p>
    <w:p w:rsidR="008D6088" w:rsidRDefault="008D6088" w:rsidP="00376FBE">
      <w:pPr>
        <w:pStyle w:val="ConsPlusNormal"/>
        <w:tabs>
          <w:tab w:val="left" w:pos="6165"/>
          <w:tab w:val="right" w:pos="10207"/>
        </w:tabs>
        <w:outlineLvl w:val="0"/>
      </w:pPr>
    </w:p>
    <w:p w:rsidR="008D6088" w:rsidRDefault="008D6088" w:rsidP="00376FBE">
      <w:pPr>
        <w:pStyle w:val="ConsPlusNormal"/>
        <w:tabs>
          <w:tab w:val="left" w:pos="6165"/>
          <w:tab w:val="right" w:pos="10207"/>
        </w:tabs>
        <w:outlineLvl w:val="0"/>
      </w:pPr>
    </w:p>
    <w:p w:rsidR="004B27EB" w:rsidRDefault="008D6088" w:rsidP="00376FBE">
      <w:pPr>
        <w:pStyle w:val="ConsPlusNormal"/>
        <w:tabs>
          <w:tab w:val="left" w:pos="6165"/>
          <w:tab w:val="right" w:pos="10207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8D6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C7357" w:rsidRPr="008D6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7EB" w:rsidRDefault="004B27EB" w:rsidP="00376FBE">
      <w:pPr>
        <w:pStyle w:val="ConsPlusNormal"/>
        <w:tabs>
          <w:tab w:val="left" w:pos="6165"/>
          <w:tab w:val="right" w:pos="10207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B27EB" w:rsidRDefault="00DC7357" w:rsidP="004B27EB">
      <w:pPr>
        <w:pStyle w:val="ConsPlusNormal"/>
        <w:tabs>
          <w:tab w:val="left" w:pos="6165"/>
          <w:tab w:val="right" w:pos="1020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60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27EB" w:rsidRDefault="004B27EB" w:rsidP="004B27EB">
      <w:pPr>
        <w:pStyle w:val="ConsPlusNormal"/>
        <w:tabs>
          <w:tab w:val="left" w:pos="6165"/>
          <w:tab w:val="right" w:pos="1020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27EB" w:rsidRDefault="004B27EB" w:rsidP="004B27EB">
      <w:pPr>
        <w:pStyle w:val="ConsPlusNormal"/>
        <w:tabs>
          <w:tab w:val="left" w:pos="6165"/>
          <w:tab w:val="right" w:pos="1020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458F" w:rsidRPr="008D6088" w:rsidRDefault="00376FBE" w:rsidP="004B27EB">
      <w:pPr>
        <w:pStyle w:val="ConsPlusNormal"/>
        <w:tabs>
          <w:tab w:val="left" w:pos="6165"/>
          <w:tab w:val="right" w:pos="1020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6088">
        <w:rPr>
          <w:rFonts w:ascii="Times New Roman" w:hAnsi="Times New Roman" w:cs="Times New Roman"/>
          <w:sz w:val="24"/>
          <w:szCs w:val="24"/>
        </w:rPr>
        <w:t xml:space="preserve"> Ут</w:t>
      </w:r>
      <w:r w:rsidR="00A5458F" w:rsidRPr="008D6088">
        <w:rPr>
          <w:rFonts w:ascii="Times New Roman" w:hAnsi="Times New Roman" w:cs="Times New Roman"/>
          <w:sz w:val="24"/>
          <w:szCs w:val="24"/>
        </w:rPr>
        <w:t>верждено</w:t>
      </w:r>
    </w:p>
    <w:p w:rsidR="00A5458F" w:rsidRPr="008D6088" w:rsidRDefault="008D6088" w:rsidP="004B27EB">
      <w:pPr>
        <w:pStyle w:val="ConsPlusNormal"/>
        <w:tabs>
          <w:tab w:val="left" w:pos="6165"/>
          <w:tab w:val="right" w:pos="10207"/>
        </w:tabs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6FBE" w:rsidRPr="008D6088">
        <w:rPr>
          <w:rFonts w:ascii="Times New Roman" w:hAnsi="Times New Roman" w:cs="Times New Roman"/>
          <w:sz w:val="24"/>
          <w:szCs w:val="24"/>
        </w:rPr>
        <w:t xml:space="preserve"> </w:t>
      </w:r>
      <w:r w:rsidR="00A5458F" w:rsidRPr="008D6088">
        <w:rPr>
          <w:rFonts w:ascii="Times New Roman" w:hAnsi="Times New Roman" w:cs="Times New Roman"/>
          <w:sz w:val="24"/>
          <w:szCs w:val="24"/>
        </w:rPr>
        <w:t>Постановлением</w:t>
      </w:r>
      <w:r w:rsidR="00376FBE" w:rsidRPr="008D6088">
        <w:rPr>
          <w:rFonts w:ascii="Times New Roman" w:hAnsi="Times New Roman" w:cs="Times New Roman"/>
          <w:sz w:val="24"/>
          <w:szCs w:val="24"/>
        </w:rPr>
        <w:t xml:space="preserve"> </w:t>
      </w:r>
      <w:r w:rsidR="00A5458F" w:rsidRPr="008D608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5458F" w:rsidRPr="008D6088" w:rsidRDefault="00376FBE" w:rsidP="004B27EB">
      <w:pPr>
        <w:pStyle w:val="ConsPlusNormal"/>
        <w:tabs>
          <w:tab w:val="left" w:pos="6210"/>
          <w:tab w:val="right" w:pos="10207"/>
        </w:tabs>
        <w:ind w:left="6096" w:hanging="6096"/>
        <w:jc w:val="right"/>
        <w:rPr>
          <w:rFonts w:ascii="Times New Roman" w:hAnsi="Times New Roman" w:cs="Times New Roman"/>
          <w:sz w:val="24"/>
          <w:szCs w:val="24"/>
        </w:rPr>
      </w:pPr>
      <w:r w:rsidRPr="008D6088">
        <w:rPr>
          <w:rFonts w:ascii="Times New Roman" w:hAnsi="Times New Roman" w:cs="Times New Roman"/>
          <w:sz w:val="24"/>
          <w:szCs w:val="24"/>
        </w:rPr>
        <w:tab/>
        <w:t xml:space="preserve">Гордеевского района </w:t>
      </w:r>
      <w:r w:rsidR="00A5458F" w:rsidRPr="008D6088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A5458F" w:rsidRPr="008D6088" w:rsidRDefault="00376FBE" w:rsidP="004B27EB">
      <w:pPr>
        <w:pStyle w:val="ConsPlusNormal"/>
        <w:tabs>
          <w:tab w:val="left" w:pos="6240"/>
          <w:tab w:val="right" w:pos="1020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6088">
        <w:rPr>
          <w:rFonts w:ascii="Times New Roman" w:hAnsi="Times New Roman" w:cs="Times New Roman"/>
          <w:sz w:val="24"/>
          <w:szCs w:val="24"/>
        </w:rPr>
        <w:tab/>
      </w:r>
      <w:r w:rsidR="00A5458F" w:rsidRPr="008D6088">
        <w:rPr>
          <w:rFonts w:ascii="Times New Roman" w:hAnsi="Times New Roman" w:cs="Times New Roman"/>
          <w:sz w:val="24"/>
          <w:szCs w:val="24"/>
        </w:rPr>
        <w:t xml:space="preserve">от </w:t>
      </w:r>
      <w:r w:rsidR="00CC5AF5" w:rsidRPr="008D6088">
        <w:rPr>
          <w:rFonts w:ascii="Times New Roman" w:hAnsi="Times New Roman" w:cs="Times New Roman"/>
          <w:sz w:val="24"/>
          <w:szCs w:val="24"/>
        </w:rPr>
        <w:t>03 июня</w:t>
      </w:r>
      <w:r w:rsidR="007B7071" w:rsidRPr="008D6088">
        <w:rPr>
          <w:rFonts w:ascii="Times New Roman" w:hAnsi="Times New Roman" w:cs="Times New Roman"/>
          <w:sz w:val="24"/>
          <w:szCs w:val="24"/>
        </w:rPr>
        <w:t xml:space="preserve"> </w:t>
      </w:r>
      <w:r w:rsidR="00A5458F" w:rsidRPr="008D6088">
        <w:rPr>
          <w:rFonts w:ascii="Times New Roman" w:hAnsi="Times New Roman" w:cs="Times New Roman"/>
          <w:sz w:val="24"/>
          <w:szCs w:val="24"/>
        </w:rPr>
        <w:t xml:space="preserve"> 20</w:t>
      </w:r>
      <w:r w:rsidR="00CC5AF5" w:rsidRPr="008D6088">
        <w:rPr>
          <w:rFonts w:ascii="Times New Roman" w:hAnsi="Times New Roman" w:cs="Times New Roman"/>
          <w:sz w:val="24"/>
          <w:szCs w:val="24"/>
        </w:rPr>
        <w:t>2</w:t>
      </w:r>
      <w:r w:rsidR="001248F2" w:rsidRPr="008D6088">
        <w:rPr>
          <w:rFonts w:ascii="Times New Roman" w:hAnsi="Times New Roman" w:cs="Times New Roman"/>
          <w:sz w:val="24"/>
          <w:szCs w:val="24"/>
        </w:rPr>
        <w:t>5</w:t>
      </w:r>
      <w:r w:rsidR="00A5458F" w:rsidRPr="008D6088">
        <w:rPr>
          <w:rFonts w:ascii="Times New Roman" w:hAnsi="Times New Roman" w:cs="Times New Roman"/>
          <w:sz w:val="24"/>
          <w:szCs w:val="24"/>
        </w:rPr>
        <w:t xml:space="preserve"> г. </w:t>
      </w:r>
      <w:r w:rsidR="0096102E" w:rsidRPr="008D6088">
        <w:rPr>
          <w:rFonts w:ascii="Times New Roman" w:hAnsi="Times New Roman" w:cs="Times New Roman"/>
          <w:sz w:val="24"/>
          <w:szCs w:val="24"/>
        </w:rPr>
        <w:t xml:space="preserve">      </w:t>
      </w:r>
      <w:r w:rsidR="00A5458F" w:rsidRPr="008D6088">
        <w:rPr>
          <w:rFonts w:ascii="Times New Roman" w:hAnsi="Times New Roman" w:cs="Times New Roman"/>
          <w:sz w:val="24"/>
          <w:szCs w:val="24"/>
        </w:rPr>
        <w:t xml:space="preserve">N </w:t>
      </w:r>
      <w:r w:rsidR="00CC5AF5" w:rsidRPr="008D6088">
        <w:rPr>
          <w:rFonts w:ascii="Times New Roman" w:hAnsi="Times New Roman" w:cs="Times New Roman"/>
          <w:sz w:val="24"/>
          <w:szCs w:val="24"/>
        </w:rPr>
        <w:t>187</w:t>
      </w:r>
    </w:p>
    <w:p w:rsidR="00A5458F" w:rsidRPr="004B27EB" w:rsidRDefault="00A5458F" w:rsidP="004B27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27EB">
        <w:rPr>
          <w:rFonts w:ascii="Times New Roman" w:hAnsi="Times New Roman" w:cs="Times New Roman"/>
          <w:b/>
          <w:bCs/>
          <w:sz w:val="22"/>
          <w:szCs w:val="22"/>
        </w:rPr>
        <w:t>ПОЛОЖЕНИЕ</w:t>
      </w:r>
    </w:p>
    <w:p w:rsidR="00A5458F" w:rsidRPr="004B27EB" w:rsidRDefault="00A5458F" w:rsidP="004B27EB">
      <w:pPr>
        <w:pStyle w:val="ConsPlusNormal"/>
        <w:tabs>
          <w:tab w:val="left" w:pos="360"/>
          <w:tab w:val="center" w:pos="5103"/>
        </w:tabs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40"/>
      <w:bookmarkEnd w:id="1"/>
      <w:r w:rsidRPr="004B27EB">
        <w:rPr>
          <w:rFonts w:ascii="Times New Roman" w:hAnsi="Times New Roman" w:cs="Times New Roman"/>
          <w:b/>
          <w:bCs/>
          <w:sz w:val="22"/>
          <w:szCs w:val="22"/>
        </w:rPr>
        <w:t>о комиссии по изучению состояния</w:t>
      </w:r>
      <w:r w:rsidR="00CD3A38"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налоговой базы </w:t>
      </w:r>
      <w:r w:rsidR="00E43642"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Гордеевского </w:t>
      </w:r>
      <w:r w:rsidR="00CC5AF5"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</w:t>
      </w:r>
      <w:r w:rsidR="005B0A70" w:rsidRPr="004B27EB">
        <w:rPr>
          <w:rFonts w:ascii="Times New Roman" w:hAnsi="Times New Roman" w:cs="Times New Roman"/>
          <w:b/>
          <w:bCs/>
          <w:sz w:val="22"/>
          <w:szCs w:val="22"/>
        </w:rPr>
        <w:t>района</w:t>
      </w:r>
      <w:r w:rsidR="00CC5AF5"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 Брянской области</w:t>
      </w:r>
      <w:r w:rsidRPr="004B27E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CD3A38"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собираемости платежей, </w:t>
      </w:r>
      <w:r w:rsidR="00CD3A38"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   с</w:t>
      </w:r>
      <w:r w:rsidRPr="004B27EB">
        <w:rPr>
          <w:rFonts w:ascii="Times New Roman" w:hAnsi="Times New Roman" w:cs="Times New Roman"/>
          <w:b/>
          <w:bCs/>
          <w:sz w:val="22"/>
          <w:szCs w:val="22"/>
        </w:rPr>
        <w:t>окращению</w:t>
      </w:r>
      <w:r w:rsidR="00CD3A38"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27EB">
        <w:rPr>
          <w:rFonts w:ascii="Times New Roman" w:hAnsi="Times New Roman" w:cs="Times New Roman"/>
          <w:b/>
          <w:bCs/>
          <w:sz w:val="22"/>
          <w:szCs w:val="22"/>
        </w:rPr>
        <w:t>недоимки и мобилизации</w:t>
      </w:r>
      <w:r w:rsidR="00CD3A38"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27EB">
        <w:rPr>
          <w:rFonts w:ascii="Times New Roman" w:hAnsi="Times New Roman" w:cs="Times New Roman"/>
          <w:b/>
          <w:bCs/>
          <w:sz w:val="22"/>
          <w:szCs w:val="22"/>
        </w:rPr>
        <w:t xml:space="preserve">доходов в бюджеты </w:t>
      </w:r>
      <w:r w:rsidR="00F46081" w:rsidRPr="004B27EB">
        <w:rPr>
          <w:rFonts w:ascii="Times New Roman" w:hAnsi="Times New Roman" w:cs="Times New Roman"/>
          <w:b/>
          <w:bCs/>
          <w:sz w:val="22"/>
          <w:szCs w:val="22"/>
        </w:rPr>
        <w:t>района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1. Комиссия по изучению состояния налоговой базы </w:t>
      </w:r>
      <w:r w:rsidR="00E43642" w:rsidRPr="004B27EB">
        <w:rPr>
          <w:rFonts w:ascii="Times New Roman" w:hAnsi="Times New Roman" w:cs="Times New Roman"/>
          <w:sz w:val="22"/>
          <w:szCs w:val="22"/>
        </w:rPr>
        <w:t>Гордеевского</w:t>
      </w:r>
      <w:r w:rsidR="0040410E" w:rsidRPr="004B27EB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r w:rsidR="00E43642" w:rsidRPr="004B27EB">
        <w:rPr>
          <w:rFonts w:ascii="Times New Roman" w:hAnsi="Times New Roman" w:cs="Times New Roman"/>
          <w:sz w:val="22"/>
          <w:szCs w:val="22"/>
        </w:rPr>
        <w:t xml:space="preserve"> </w:t>
      </w:r>
      <w:r w:rsidR="007F3D24" w:rsidRPr="004B27EB">
        <w:rPr>
          <w:rFonts w:ascii="Times New Roman" w:hAnsi="Times New Roman" w:cs="Times New Roman"/>
          <w:sz w:val="22"/>
          <w:szCs w:val="22"/>
        </w:rPr>
        <w:t>района</w:t>
      </w:r>
      <w:r w:rsidR="0040410E" w:rsidRPr="004B27EB">
        <w:rPr>
          <w:rFonts w:ascii="Times New Roman" w:hAnsi="Times New Roman" w:cs="Times New Roman"/>
          <w:sz w:val="22"/>
          <w:szCs w:val="22"/>
        </w:rPr>
        <w:t xml:space="preserve"> Брянской области</w:t>
      </w:r>
      <w:r w:rsidRPr="004B27EB">
        <w:rPr>
          <w:rFonts w:ascii="Times New Roman" w:hAnsi="Times New Roman" w:cs="Times New Roman"/>
          <w:sz w:val="22"/>
          <w:szCs w:val="22"/>
        </w:rPr>
        <w:t xml:space="preserve">, собираемости платежей, сокращению недоимки и мобилизации доходов в бюджеты </w:t>
      </w:r>
      <w:r w:rsidR="007F3D24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 xml:space="preserve"> (далее - комиссия) является постоянно действующим органом, обеспечивающим оперативное рассмотрение причин изменения налоговой базы </w:t>
      </w:r>
      <w:r w:rsidR="007F3D24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 xml:space="preserve">, состояния собираемости налогов, причин неплатежей и образования недоимки по платежам в бюджеты всех уровней и принятие решений, способствующих росту налогового потенциала </w:t>
      </w:r>
      <w:r w:rsidR="007F3D24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 xml:space="preserve"> и ликвидации недоимки.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2. Комиссия в своей деятельности руководствуется </w:t>
      </w:r>
      <w:hyperlink r:id="rId5" w:history="1">
        <w:r w:rsidRPr="004B27EB">
          <w:rPr>
            <w:rFonts w:ascii="Times New Roman" w:hAnsi="Times New Roman" w:cs="Times New Roman"/>
            <w:color w:val="0000FF"/>
            <w:sz w:val="22"/>
            <w:szCs w:val="22"/>
          </w:rPr>
          <w:t>Конституцией</w:t>
        </w:r>
      </w:hyperlink>
      <w:r w:rsidRPr="004B27EB">
        <w:rPr>
          <w:rFonts w:ascii="Times New Roman" w:hAnsi="Times New Roman" w:cs="Times New Roman"/>
          <w:sz w:val="22"/>
          <w:szCs w:val="22"/>
        </w:rPr>
        <w:t xml:space="preserve">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Брянской области, Распоряжениями и Постановлениями администрации </w:t>
      </w:r>
      <w:r w:rsidR="0040410E" w:rsidRPr="004B27EB">
        <w:rPr>
          <w:rFonts w:ascii="Times New Roman" w:hAnsi="Times New Roman" w:cs="Times New Roman"/>
          <w:sz w:val="22"/>
          <w:szCs w:val="22"/>
        </w:rPr>
        <w:t xml:space="preserve">Брянской </w:t>
      </w:r>
      <w:r w:rsidRPr="004B27EB">
        <w:rPr>
          <w:rFonts w:ascii="Times New Roman" w:hAnsi="Times New Roman" w:cs="Times New Roman"/>
          <w:sz w:val="22"/>
          <w:szCs w:val="22"/>
        </w:rPr>
        <w:t xml:space="preserve">области </w:t>
      </w:r>
      <w:r w:rsidR="00807744" w:rsidRPr="004B27EB">
        <w:rPr>
          <w:rFonts w:ascii="Times New Roman" w:hAnsi="Times New Roman" w:cs="Times New Roman"/>
          <w:sz w:val="22"/>
          <w:szCs w:val="22"/>
        </w:rPr>
        <w:t xml:space="preserve"> и Гордеевского </w:t>
      </w:r>
      <w:r w:rsidR="0040410E" w:rsidRPr="004B27EB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807744" w:rsidRPr="004B27EB">
        <w:rPr>
          <w:rFonts w:ascii="Times New Roman" w:hAnsi="Times New Roman" w:cs="Times New Roman"/>
          <w:sz w:val="22"/>
          <w:szCs w:val="22"/>
        </w:rPr>
        <w:t>района</w:t>
      </w:r>
      <w:r w:rsidR="0040410E" w:rsidRPr="004B27EB">
        <w:rPr>
          <w:rFonts w:ascii="Times New Roman" w:hAnsi="Times New Roman" w:cs="Times New Roman"/>
          <w:sz w:val="22"/>
          <w:szCs w:val="22"/>
        </w:rPr>
        <w:t xml:space="preserve"> Брянской области</w:t>
      </w:r>
      <w:r w:rsidR="00807744" w:rsidRPr="004B27EB">
        <w:rPr>
          <w:rFonts w:ascii="Times New Roman" w:hAnsi="Times New Roman" w:cs="Times New Roman"/>
          <w:sz w:val="22"/>
          <w:szCs w:val="22"/>
        </w:rPr>
        <w:t xml:space="preserve"> </w:t>
      </w:r>
      <w:r w:rsidRPr="004B27EB">
        <w:rPr>
          <w:rFonts w:ascii="Times New Roman" w:hAnsi="Times New Roman" w:cs="Times New Roman"/>
          <w:sz w:val="22"/>
          <w:szCs w:val="22"/>
        </w:rPr>
        <w:t>и настоящим Положением.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>3. Основными задачами комиссии являются: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3.1. Рассмотрение причин изменения налогового потенциала </w:t>
      </w:r>
      <w:r w:rsidR="00757855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 xml:space="preserve"> и принятие мер по недопущению его сокращения.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3.2. Анализ уровня собираемости налогов и сборов на территории </w:t>
      </w:r>
      <w:r w:rsidR="00757855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>, рассмотрение причин неплатежей, недоимки по налогам и сборам в бюджеты всех уровней.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>3.3.</w:t>
      </w:r>
      <w:r w:rsidR="00737CA4" w:rsidRPr="004B27EB">
        <w:rPr>
          <w:rFonts w:ascii="Times New Roman" w:hAnsi="Times New Roman" w:cs="Times New Roman"/>
          <w:sz w:val="22"/>
          <w:szCs w:val="22"/>
        </w:rPr>
        <w:t xml:space="preserve"> </w:t>
      </w:r>
      <w:r w:rsidRPr="004B27EB">
        <w:rPr>
          <w:rFonts w:ascii="Times New Roman" w:hAnsi="Times New Roman" w:cs="Times New Roman"/>
          <w:sz w:val="22"/>
          <w:szCs w:val="22"/>
        </w:rPr>
        <w:t xml:space="preserve">Разработка мер, направленных на погашение задолженности организаций, обеспечение своевременных расчетов по налогам и сборам с бюджетами </w:t>
      </w:r>
      <w:r w:rsidR="00757855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>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3.4. Анализ и оценка эффективности работы органов местного самоуправления муниципальных образований </w:t>
      </w:r>
      <w:r w:rsidR="00757855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 xml:space="preserve"> по вопросам обеспечения мобилизации доходов в бюджеты </w:t>
      </w:r>
      <w:r w:rsidR="00757855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>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>3.5. Анализ эффективности работы администраторов по сбору администрируемых платежей.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3.6. Повышение эффективности взаимодействия территориальных органов федеральных органов исполнительной власти и органов исполнительной власти области, органов местного самоуправления муниципальных образований </w:t>
      </w:r>
      <w:r w:rsidR="00757855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 xml:space="preserve"> по укреплению платежно-расчетной дисциплины.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3.7. Выработка предложений по внесению изменений в нормативные акты </w:t>
      </w:r>
      <w:r w:rsidR="00757855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>, регулирующие вопросы налогообложения.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>4. Для решения возложенных на нее задач комиссия: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4.1. Анализирует состояние налоговой базы </w:t>
      </w:r>
      <w:r w:rsidR="0060474D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>, динамику ее изменений, причин, влияющих на ее объем.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4.2. Рассматривает сложившийся уровень собираемости налогов и сборов в бюджеты всех уровней на территории </w:t>
      </w:r>
      <w:r w:rsidR="0060474D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>, его изменение по сравнению с аналогичным периодом прошлого года.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4.3. Рассматривает состояние недоимки по платежам в бюджетную систему </w:t>
      </w:r>
      <w:r w:rsidR="0060474D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>, причины, влияющие на ее образование, и вырабатывает меры по ее снижению.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4.4. Приглашает на свои заседания глав </w:t>
      </w:r>
      <w:r w:rsidR="0060474D" w:rsidRPr="004B27EB">
        <w:rPr>
          <w:rFonts w:ascii="Times New Roman" w:hAnsi="Times New Roman" w:cs="Times New Roman"/>
          <w:sz w:val="22"/>
          <w:szCs w:val="22"/>
        </w:rPr>
        <w:t>поселений района</w:t>
      </w:r>
      <w:r w:rsidRPr="004B27EB">
        <w:rPr>
          <w:rFonts w:ascii="Times New Roman" w:hAnsi="Times New Roman" w:cs="Times New Roman"/>
          <w:sz w:val="22"/>
          <w:szCs w:val="22"/>
        </w:rPr>
        <w:t>, администраторов платежей, а также руководителей организаций-недоимщиков по вопросам, отнесенным к ведению комиссии.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4.5. Запрашивает от территориальных органов федеральных органов исполнительной власти, органов исполнительной власти области, органов местного самоуправления муниципальных образований </w:t>
      </w:r>
      <w:r w:rsidR="0060474D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>, организаций необходимую информацию по вопросам, входящим в компетенцию комиссии.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4.6. Рассматривает вопросы правового регулирования расчетов и платежей, подготовки предложений по совершенствованию законодательства, направленных на пополнение доходной части бюджетов </w:t>
      </w:r>
      <w:r w:rsidR="0060474D" w:rsidRPr="004B27EB">
        <w:rPr>
          <w:rFonts w:ascii="Times New Roman" w:hAnsi="Times New Roman" w:cs="Times New Roman"/>
          <w:sz w:val="22"/>
          <w:szCs w:val="22"/>
        </w:rPr>
        <w:t>района</w:t>
      </w:r>
      <w:r w:rsidRPr="004B27EB">
        <w:rPr>
          <w:rFonts w:ascii="Times New Roman" w:hAnsi="Times New Roman" w:cs="Times New Roman"/>
          <w:sz w:val="22"/>
          <w:szCs w:val="22"/>
        </w:rPr>
        <w:t>, повышения ответственности организаций за несоблюдение установленных сроков уплаты платежей.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>4.7. Контролирует реализацию предложений и рекомендации комиссии.</w:t>
      </w:r>
    </w:p>
    <w:p w:rsidR="009E5B3D" w:rsidRPr="004B27EB" w:rsidRDefault="00443296" w:rsidP="009E5B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>5.</w:t>
      </w:r>
      <w:r w:rsidR="009E5B3D" w:rsidRPr="004B27EB">
        <w:rPr>
          <w:rFonts w:ascii="Times New Roman" w:hAnsi="Times New Roman" w:cs="Times New Roman"/>
          <w:sz w:val="22"/>
          <w:szCs w:val="22"/>
        </w:rPr>
        <w:t xml:space="preserve">Комиссия организует свою деятельность в соответствии с планом работы, формируемым на основе предложений исполнительных органов </w:t>
      </w:r>
      <w:r w:rsidR="00751C0E" w:rsidRPr="004B27EB">
        <w:rPr>
          <w:rFonts w:ascii="Times New Roman" w:hAnsi="Times New Roman" w:cs="Times New Roman"/>
          <w:sz w:val="22"/>
          <w:szCs w:val="22"/>
        </w:rPr>
        <w:t>муниципальной</w:t>
      </w:r>
      <w:r w:rsidR="009E5B3D" w:rsidRPr="004B27EB">
        <w:rPr>
          <w:rFonts w:ascii="Times New Roman" w:hAnsi="Times New Roman" w:cs="Times New Roman"/>
          <w:sz w:val="22"/>
          <w:szCs w:val="22"/>
        </w:rPr>
        <w:t xml:space="preserve"> власти и утверждаемым председателем комиссии.</w:t>
      </w:r>
    </w:p>
    <w:p w:rsidR="009E5B3D" w:rsidRPr="004B27EB" w:rsidRDefault="009E5B3D" w:rsidP="009E5B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 </w:t>
      </w:r>
      <w:r w:rsidR="00443296" w:rsidRPr="004B27EB">
        <w:rPr>
          <w:rFonts w:ascii="Times New Roman" w:hAnsi="Times New Roman" w:cs="Times New Roman"/>
          <w:sz w:val="22"/>
          <w:szCs w:val="22"/>
        </w:rPr>
        <w:t>6</w:t>
      </w:r>
      <w:r w:rsidRPr="004B27EB">
        <w:rPr>
          <w:rFonts w:ascii="Times New Roman" w:hAnsi="Times New Roman" w:cs="Times New Roman"/>
          <w:sz w:val="22"/>
          <w:szCs w:val="22"/>
        </w:rPr>
        <w:t>. Председатель комиссии:</w:t>
      </w:r>
    </w:p>
    <w:p w:rsidR="009E5B3D" w:rsidRPr="004B27EB" w:rsidRDefault="009E5B3D" w:rsidP="009E5B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 утверждает дату проведения и повестку дня заседания комиссии;</w:t>
      </w:r>
    </w:p>
    <w:p w:rsidR="009E5B3D" w:rsidRPr="004B27EB" w:rsidRDefault="009E5B3D" w:rsidP="009E5B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 ведет заседание комиссии;</w:t>
      </w:r>
    </w:p>
    <w:p w:rsidR="009E5B3D" w:rsidRPr="004B27EB" w:rsidRDefault="009E5B3D" w:rsidP="009E5B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 подписывает протоколы заседаний комиссии.</w:t>
      </w:r>
    </w:p>
    <w:p w:rsidR="009E5B3D" w:rsidRPr="004B27EB" w:rsidRDefault="009E5B3D" w:rsidP="009E5B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 </w:t>
      </w:r>
      <w:r w:rsidR="00443296" w:rsidRPr="004B27EB">
        <w:rPr>
          <w:rFonts w:ascii="Times New Roman" w:hAnsi="Times New Roman" w:cs="Times New Roman"/>
          <w:sz w:val="22"/>
          <w:szCs w:val="22"/>
        </w:rPr>
        <w:t>7</w:t>
      </w:r>
      <w:r w:rsidRPr="004B27EB">
        <w:rPr>
          <w:rFonts w:ascii="Times New Roman" w:hAnsi="Times New Roman" w:cs="Times New Roman"/>
          <w:sz w:val="22"/>
          <w:szCs w:val="22"/>
        </w:rPr>
        <w:t>. Заседания комиссии проводятся по мере необходимости и считаются правомочными, если на них присутствует более половины его членов.</w:t>
      </w:r>
    </w:p>
    <w:p w:rsidR="009E5B3D" w:rsidRPr="004B27EB" w:rsidRDefault="009E5B3D" w:rsidP="009E5B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 </w:t>
      </w:r>
      <w:r w:rsidR="00443296" w:rsidRPr="004B27EB">
        <w:rPr>
          <w:rFonts w:ascii="Times New Roman" w:hAnsi="Times New Roman" w:cs="Times New Roman"/>
          <w:sz w:val="22"/>
          <w:szCs w:val="22"/>
        </w:rPr>
        <w:t>8</w:t>
      </w:r>
      <w:r w:rsidRPr="004B27EB">
        <w:rPr>
          <w:rFonts w:ascii="Times New Roman" w:hAnsi="Times New Roman" w:cs="Times New Roman"/>
          <w:sz w:val="22"/>
          <w:szCs w:val="22"/>
        </w:rPr>
        <w:t>. Решения комиссии принимаются большинством голосов присутствующих на заседании членов комиссии при открытом голосовании, фиксируются в протоколе заседания. При равенстве голосов решающим является голос председательствующего на заседании.</w:t>
      </w:r>
    </w:p>
    <w:p w:rsidR="00A5458F" w:rsidRPr="004B27EB" w:rsidRDefault="009E5B3D" w:rsidP="009E5B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7EB">
        <w:rPr>
          <w:rFonts w:ascii="Times New Roman" w:hAnsi="Times New Roman" w:cs="Times New Roman"/>
          <w:sz w:val="22"/>
          <w:szCs w:val="22"/>
        </w:rPr>
        <w:t xml:space="preserve"> </w:t>
      </w:r>
      <w:r w:rsidR="00443296" w:rsidRPr="004B27EB">
        <w:rPr>
          <w:rFonts w:ascii="Times New Roman" w:hAnsi="Times New Roman" w:cs="Times New Roman"/>
          <w:sz w:val="22"/>
          <w:szCs w:val="22"/>
        </w:rPr>
        <w:t>9</w:t>
      </w:r>
      <w:r w:rsidRPr="004B27EB">
        <w:rPr>
          <w:rFonts w:ascii="Times New Roman" w:hAnsi="Times New Roman" w:cs="Times New Roman"/>
          <w:sz w:val="22"/>
          <w:szCs w:val="22"/>
        </w:rPr>
        <w:t>. Контроль за ходом выполнения решений комиссии, а также информационное и организационное обеспечение деятельности комиссии осуществляет секретарь комиссии.</w:t>
      </w:r>
    </w:p>
    <w:p w:rsidR="00A5458F" w:rsidRPr="004B27EB" w:rsidRDefault="00A5458F" w:rsidP="00A5458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458F" w:rsidRDefault="00A5458F" w:rsidP="00A5458F">
      <w:pPr>
        <w:pStyle w:val="ConsPlusNormal"/>
        <w:ind w:firstLine="540"/>
        <w:jc w:val="both"/>
      </w:pPr>
    </w:p>
    <w:p w:rsidR="00A5458F" w:rsidRDefault="00A5458F" w:rsidP="00A5458F">
      <w:pPr>
        <w:pStyle w:val="ConsPlusNormal"/>
        <w:ind w:firstLine="540"/>
        <w:jc w:val="both"/>
      </w:pPr>
    </w:p>
    <w:p w:rsidR="00A5458F" w:rsidRPr="00791B6F" w:rsidRDefault="00B52797" w:rsidP="00B52797">
      <w:pPr>
        <w:pStyle w:val="ConsPlusNormal"/>
        <w:tabs>
          <w:tab w:val="left" w:pos="5640"/>
          <w:tab w:val="right" w:pos="10207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tab/>
      </w:r>
      <w:r w:rsidR="00A5458F" w:rsidRPr="00791B6F">
        <w:rPr>
          <w:rFonts w:ascii="Times New Roman" w:hAnsi="Times New Roman" w:cs="Times New Roman"/>
          <w:sz w:val="24"/>
          <w:szCs w:val="24"/>
        </w:rPr>
        <w:t>Приложение</w:t>
      </w:r>
    </w:p>
    <w:p w:rsidR="00A5458F" w:rsidRPr="00791B6F" w:rsidRDefault="00B52797" w:rsidP="00B52797">
      <w:pPr>
        <w:pStyle w:val="ConsPlusNormal"/>
        <w:tabs>
          <w:tab w:val="left" w:pos="5790"/>
          <w:tab w:val="right" w:pos="10207"/>
        </w:tabs>
        <w:ind w:left="5670" w:hanging="5670"/>
        <w:rPr>
          <w:rFonts w:ascii="Times New Roman" w:hAnsi="Times New Roman" w:cs="Times New Roman"/>
          <w:sz w:val="24"/>
          <w:szCs w:val="24"/>
        </w:rPr>
      </w:pPr>
      <w:r w:rsidRPr="00791B6F">
        <w:rPr>
          <w:rFonts w:ascii="Times New Roman" w:hAnsi="Times New Roman" w:cs="Times New Roman"/>
          <w:sz w:val="24"/>
          <w:szCs w:val="24"/>
        </w:rPr>
        <w:tab/>
      </w:r>
      <w:r w:rsidR="00A5458F" w:rsidRPr="00791B6F">
        <w:rPr>
          <w:rFonts w:ascii="Times New Roman" w:hAnsi="Times New Roman" w:cs="Times New Roman"/>
          <w:sz w:val="24"/>
          <w:szCs w:val="24"/>
        </w:rPr>
        <w:t>к Постановлению</w:t>
      </w:r>
      <w:r w:rsidRPr="00791B6F">
        <w:rPr>
          <w:rFonts w:ascii="Times New Roman" w:hAnsi="Times New Roman" w:cs="Times New Roman"/>
          <w:sz w:val="24"/>
          <w:szCs w:val="24"/>
        </w:rPr>
        <w:t xml:space="preserve"> </w:t>
      </w:r>
      <w:r w:rsidR="00A5458F" w:rsidRPr="00791B6F">
        <w:rPr>
          <w:rFonts w:ascii="Times New Roman" w:hAnsi="Times New Roman" w:cs="Times New Roman"/>
          <w:sz w:val="24"/>
          <w:szCs w:val="24"/>
        </w:rPr>
        <w:t>администрации</w:t>
      </w:r>
      <w:r w:rsidRPr="00791B6F">
        <w:rPr>
          <w:rFonts w:ascii="Times New Roman" w:hAnsi="Times New Roman" w:cs="Times New Roman"/>
          <w:sz w:val="24"/>
          <w:szCs w:val="24"/>
        </w:rPr>
        <w:t xml:space="preserve">            Гордеевского района </w:t>
      </w:r>
      <w:r w:rsidR="00A5458F" w:rsidRPr="00791B6F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A5458F" w:rsidRPr="00791B6F" w:rsidRDefault="00B52797" w:rsidP="00B52797">
      <w:pPr>
        <w:pStyle w:val="ConsPlusNormal"/>
        <w:tabs>
          <w:tab w:val="left" w:pos="5685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 w:rsidRPr="00791B6F">
        <w:rPr>
          <w:rFonts w:ascii="Times New Roman" w:hAnsi="Times New Roman" w:cs="Times New Roman"/>
          <w:sz w:val="24"/>
          <w:szCs w:val="24"/>
        </w:rPr>
        <w:tab/>
      </w:r>
      <w:r w:rsidR="00A5458F" w:rsidRPr="00791B6F">
        <w:rPr>
          <w:rFonts w:ascii="Times New Roman" w:hAnsi="Times New Roman" w:cs="Times New Roman"/>
          <w:sz w:val="24"/>
          <w:szCs w:val="24"/>
        </w:rPr>
        <w:t xml:space="preserve">от </w:t>
      </w:r>
      <w:r w:rsidR="00DC361D" w:rsidRPr="00791B6F">
        <w:rPr>
          <w:rFonts w:ascii="Times New Roman" w:hAnsi="Times New Roman" w:cs="Times New Roman"/>
          <w:sz w:val="24"/>
          <w:szCs w:val="24"/>
        </w:rPr>
        <w:t xml:space="preserve">03 июня </w:t>
      </w:r>
      <w:r w:rsidR="000A13AE" w:rsidRPr="00791B6F">
        <w:rPr>
          <w:rFonts w:ascii="Times New Roman" w:hAnsi="Times New Roman" w:cs="Times New Roman"/>
          <w:sz w:val="24"/>
          <w:szCs w:val="24"/>
        </w:rPr>
        <w:t xml:space="preserve"> </w:t>
      </w:r>
      <w:r w:rsidR="00A5458F" w:rsidRPr="00791B6F">
        <w:rPr>
          <w:rFonts w:ascii="Times New Roman" w:hAnsi="Times New Roman" w:cs="Times New Roman"/>
          <w:sz w:val="24"/>
          <w:szCs w:val="24"/>
        </w:rPr>
        <w:t xml:space="preserve"> 20</w:t>
      </w:r>
      <w:r w:rsidR="00DC361D" w:rsidRPr="00791B6F">
        <w:rPr>
          <w:rFonts w:ascii="Times New Roman" w:hAnsi="Times New Roman" w:cs="Times New Roman"/>
          <w:sz w:val="24"/>
          <w:szCs w:val="24"/>
        </w:rPr>
        <w:t>2</w:t>
      </w:r>
      <w:r w:rsidR="00DF0B04" w:rsidRPr="00791B6F">
        <w:rPr>
          <w:rFonts w:ascii="Times New Roman" w:hAnsi="Times New Roman" w:cs="Times New Roman"/>
          <w:sz w:val="24"/>
          <w:szCs w:val="24"/>
        </w:rPr>
        <w:t>5</w:t>
      </w:r>
      <w:r w:rsidR="00A5458F" w:rsidRPr="00791B6F">
        <w:rPr>
          <w:rFonts w:ascii="Times New Roman" w:hAnsi="Times New Roman" w:cs="Times New Roman"/>
          <w:sz w:val="24"/>
          <w:szCs w:val="24"/>
        </w:rPr>
        <w:t xml:space="preserve"> г. N </w:t>
      </w:r>
      <w:r w:rsidR="00DC361D" w:rsidRPr="00791B6F">
        <w:rPr>
          <w:rFonts w:ascii="Times New Roman" w:hAnsi="Times New Roman" w:cs="Times New Roman"/>
          <w:sz w:val="24"/>
          <w:szCs w:val="24"/>
        </w:rPr>
        <w:t>187</w:t>
      </w:r>
    </w:p>
    <w:p w:rsidR="00A5458F" w:rsidRDefault="00A5458F" w:rsidP="00A5458F">
      <w:pPr>
        <w:pStyle w:val="ConsPlusNormal"/>
        <w:jc w:val="both"/>
      </w:pPr>
    </w:p>
    <w:p w:rsidR="00A5458F" w:rsidRDefault="00A5458F" w:rsidP="00A545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1B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4B27EB" w:rsidRPr="003D601B" w:rsidRDefault="004B27EB" w:rsidP="004B27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58F" w:rsidRPr="003D601B" w:rsidRDefault="00A5458F" w:rsidP="004B27EB">
      <w:pPr>
        <w:pStyle w:val="ConsPlusNormal"/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6"/>
      <w:bookmarkEnd w:id="2"/>
      <w:r w:rsidRPr="003D601B">
        <w:rPr>
          <w:rFonts w:ascii="Times New Roman" w:hAnsi="Times New Roman" w:cs="Times New Roman"/>
          <w:b/>
          <w:bCs/>
          <w:sz w:val="24"/>
          <w:szCs w:val="24"/>
        </w:rPr>
        <w:t>комиссии по изучению состояния</w:t>
      </w:r>
      <w:r w:rsidR="006F3397" w:rsidRPr="003D6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01B">
        <w:rPr>
          <w:rFonts w:ascii="Times New Roman" w:hAnsi="Times New Roman" w:cs="Times New Roman"/>
          <w:b/>
          <w:bCs/>
          <w:sz w:val="24"/>
          <w:szCs w:val="24"/>
        </w:rPr>
        <w:t>налоговой базы</w:t>
      </w:r>
      <w:r w:rsidR="00747A78" w:rsidRPr="003D601B">
        <w:rPr>
          <w:rFonts w:ascii="Times New Roman" w:hAnsi="Times New Roman" w:cs="Times New Roman"/>
          <w:b/>
          <w:bCs/>
          <w:sz w:val="24"/>
          <w:szCs w:val="24"/>
        </w:rPr>
        <w:t xml:space="preserve"> Гордеевского</w:t>
      </w:r>
      <w:r w:rsidRPr="003D6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D5B" w:rsidRPr="003D601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6F3397" w:rsidRPr="003D601B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FC0D5B" w:rsidRPr="003D601B">
        <w:rPr>
          <w:rFonts w:ascii="Times New Roman" w:hAnsi="Times New Roman" w:cs="Times New Roman"/>
          <w:b/>
          <w:bCs/>
          <w:sz w:val="24"/>
          <w:szCs w:val="24"/>
        </w:rPr>
        <w:t xml:space="preserve"> Брянской области</w:t>
      </w:r>
      <w:r w:rsidRPr="003D60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7FC4" w:rsidRPr="003D6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01B">
        <w:rPr>
          <w:rFonts w:ascii="Times New Roman" w:hAnsi="Times New Roman" w:cs="Times New Roman"/>
          <w:b/>
          <w:bCs/>
          <w:sz w:val="24"/>
          <w:szCs w:val="24"/>
        </w:rPr>
        <w:t>собираемости платежей, сокращению</w:t>
      </w:r>
      <w:r w:rsidR="00747A78" w:rsidRPr="003D6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01B">
        <w:rPr>
          <w:rFonts w:ascii="Times New Roman" w:hAnsi="Times New Roman" w:cs="Times New Roman"/>
          <w:b/>
          <w:bCs/>
          <w:sz w:val="24"/>
          <w:szCs w:val="24"/>
        </w:rPr>
        <w:t>недоимки и мобилизации</w:t>
      </w:r>
      <w:r w:rsidR="006F3397" w:rsidRPr="003D6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01B">
        <w:rPr>
          <w:rFonts w:ascii="Times New Roman" w:hAnsi="Times New Roman" w:cs="Times New Roman"/>
          <w:b/>
          <w:bCs/>
          <w:sz w:val="24"/>
          <w:szCs w:val="24"/>
        </w:rPr>
        <w:t xml:space="preserve">доходов в бюджеты </w:t>
      </w:r>
      <w:r w:rsidR="006F3397" w:rsidRPr="003D601B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6F3397" w:rsidRDefault="006F3397" w:rsidP="004B27EB">
      <w:pPr>
        <w:pStyle w:val="ConsPlusNormal"/>
        <w:tabs>
          <w:tab w:val="center" w:pos="5103"/>
        </w:tabs>
        <w:jc w:val="center"/>
      </w:pPr>
    </w:p>
    <w:p w:rsidR="00A5458F" w:rsidRPr="00D81359" w:rsidRDefault="00D42EA9" w:rsidP="00D42EA9">
      <w:pPr>
        <w:pStyle w:val="ConsPlusCell"/>
        <w:ind w:left="4111" w:hanging="4111"/>
        <w:rPr>
          <w:rFonts w:ascii="Times New Roman" w:hAnsi="Times New Roman" w:cs="Times New Roman"/>
          <w:sz w:val="24"/>
          <w:szCs w:val="24"/>
        </w:rPr>
      </w:pPr>
      <w:r w:rsidRPr="00D81359">
        <w:rPr>
          <w:rFonts w:ascii="Times New Roman" w:hAnsi="Times New Roman" w:cs="Times New Roman"/>
          <w:sz w:val="24"/>
          <w:szCs w:val="24"/>
        </w:rPr>
        <w:t xml:space="preserve">Сехина Галина Николаевна    </w:t>
      </w:r>
      <w:r w:rsidR="00A5458F" w:rsidRPr="00D81359">
        <w:rPr>
          <w:rFonts w:ascii="Times New Roman" w:hAnsi="Times New Roman" w:cs="Times New Roman"/>
          <w:sz w:val="24"/>
          <w:szCs w:val="24"/>
        </w:rPr>
        <w:t xml:space="preserve">    </w:t>
      </w:r>
      <w:r w:rsidR="00D813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458F" w:rsidRPr="00D81359">
        <w:rPr>
          <w:rFonts w:ascii="Times New Roman" w:hAnsi="Times New Roman" w:cs="Times New Roman"/>
          <w:sz w:val="24"/>
          <w:szCs w:val="24"/>
        </w:rPr>
        <w:t xml:space="preserve"> - заместитель </w:t>
      </w:r>
      <w:r w:rsidRPr="00D81359">
        <w:rPr>
          <w:rFonts w:ascii="Times New Roman" w:hAnsi="Times New Roman" w:cs="Times New Roman"/>
          <w:sz w:val="24"/>
          <w:szCs w:val="24"/>
        </w:rPr>
        <w:t>Главы администрации Гордеевского                района</w:t>
      </w:r>
      <w:r w:rsidR="00A5458F" w:rsidRPr="00D81359">
        <w:rPr>
          <w:rFonts w:ascii="Times New Roman" w:hAnsi="Times New Roman" w:cs="Times New Roman"/>
          <w:sz w:val="24"/>
          <w:szCs w:val="24"/>
        </w:rPr>
        <w:t>,</w:t>
      </w:r>
      <w:r w:rsidRPr="00D81359">
        <w:rPr>
          <w:rFonts w:ascii="Times New Roman" w:hAnsi="Times New Roman" w:cs="Times New Roman"/>
          <w:sz w:val="24"/>
          <w:szCs w:val="24"/>
        </w:rPr>
        <w:t xml:space="preserve"> </w:t>
      </w:r>
      <w:r w:rsidR="00A5458F" w:rsidRPr="00D81359">
        <w:rPr>
          <w:rFonts w:ascii="Times New Roman" w:hAnsi="Times New Roman" w:cs="Times New Roman"/>
          <w:sz w:val="24"/>
          <w:szCs w:val="24"/>
        </w:rPr>
        <w:t xml:space="preserve">начальник     финансового  </w:t>
      </w:r>
      <w:r w:rsidRPr="00D81359">
        <w:rPr>
          <w:rFonts w:ascii="Times New Roman" w:hAnsi="Times New Roman" w:cs="Times New Roman"/>
          <w:sz w:val="24"/>
          <w:szCs w:val="24"/>
        </w:rPr>
        <w:t>отдела</w:t>
      </w:r>
      <w:r w:rsidR="00A5458F" w:rsidRPr="00D81359">
        <w:rPr>
          <w:rFonts w:ascii="Times New Roman" w:hAnsi="Times New Roman" w:cs="Times New Roman"/>
          <w:sz w:val="24"/>
          <w:szCs w:val="24"/>
        </w:rPr>
        <w:t xml:space="preserve">  </w:t>
      </w:r>
      <w:r w:rsidRPr="00D81359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A5458F" w:rsidRPr="00D81359">
        <w:rPr>
          <w:rFonts w:ascii="Times New Roman" w:hAnsi="Times New Roman" w:cs="Times New Roman"/>
          <w:sz w:val="24"/>
          <w:szCs w:val="24"/>
        </w:rPr>
        <w:t>, председатель комиссии</w:t>
      </w:r>
    </w:p>
    <w:p w:rsidR="00A5458F" w:rsidRPr="00D81359" w:rsidRDefault="00A5458F" w:rsidP="00A5458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5458F" w:rsidRPr="00D81359" w:rsidRDefault="009C34B0" w:rsidP="00E20489">
      <w:pPr>
        <w:pStyle w:val="ConsPlusCell"/>
        <w:ind w:left="4536" w:hanging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Осадчий Александр Иванович</w:t>
      </w:r>
      <w:r w:rsidR="00A5458F" w:rsidRPr="00D81359">
        <w:rPr>
          <w:rFonts w:ascii="Times New Roman" w:hAnsi="Times New Roman" w:cs="Times New Roman"/>
          <w:sz w:val="24"/>
          <w:szCs w:val="24"/>
        </w:rPr>
        <w:t xml:space="preserve">   </w:t>
      </w:r>
      <w:r w:rsidR="00D81359">
        <w:rPr>
          <w:rFonts w:ascii="Times New Roman" w:hAnsi="Times New Roman" w:cs="Times New Roman"/>
          <w:sz w:val="24"/>
          <w:szCs w:val="24"/>
        </w:rPr>
        <w:t xml:space="preserve">       </w:t>
      </w:r>
      <w:r w:rsidR="000B03EF">
        <w:rPr>
          <w:rFonts w:ascii="Times New Roman" w:hAnsi="Times New Roman" w:cs="Times New Roman"/>
          <w:sz w:val="24"/>
          <w:szCs w:val="24"/>
        </w:rPr>
        <w:t xml:space="preserve"> </w:t>
      </w:r>
      <w:r w:rsidR="00A5458F" w:rsidRPr="00D81359">
        <w:rPr>
          <w:rFonts w:ascii="Times New Roman" w:hAnsi="Times New Roman" w:cs="Times New Roman"/>
          <w:sz w:val="24"/>
          <w:szCs w:val="24"/>
        </w:rPr>
        <w:t xml:space="preserve"> </w:t>
      </w:r>
      <w:r w:rsidR="00953006">
        <w:rPr>
          <w:rFonts w:ascii="Times New Roman" w:hAnsi="Times New Roman" w:cs="Times New Roman"/>
          <w:sz w:val="24"/>
          <w:szCs w:val="24"/>
        </w:rPr>
        <w:t xml:space="preserve">    </w:t>
      </w:r>
      <w:r w:rsidR="00D7370D">
        <w:rPr>
          <w:rFonts w:ascii="Times New Roman" w:hAnsi="Times New Roman" w:cs="Times New Roman"/>
          <w:sz w:val="24"/>
          <w:szCs w:val="24"/>
        </w:rPr>
        <w:t xml:space="preserve">        </w:t>
      </w:r>
      <w:r w:rsidR="00953006">
        <w:rPr>
          <w:rFonts w:ascii="Times New Roman" w:hAnsi="Times New Roman" w:cs="Times New Roman"/>
          <w:sz w:val="24"/>
          <w:szCs w:val="24"/>
        </w:rPr>
        <w:t xml:space="preserve">   </w:t>
      </w:r>
      <w:r w:rsidR="00A5458F" w:rsidRPr="00D81359">
        <w:rPr>
          <w:rFonts w:ascii="Times New Roman" w:hAnsi="Times New Roman" w:cs="Times New Roman"/>
          <w:sz w:val="24"/>
          <w:szCs w:val="24"/>
        </w:rPr>
        <w:t>-</w:t>
      </w:r>
      <w:r w:rsidRPr="009C34B0">
        <w:rPr>
          <w:rFonts w:ascii="Times New Roman" w:hAnsi="Times New Roman" w:cs="Times New Roman"/>
          <w:sz w:val="24"/>
          <w:szCs w:val="24"/>
        </w:rPr>
        <w:t xml:space="preserve">инспектор по охране труда администрации </w:t>
      </w:r>
      <w:r w:rsidR="00D7370D">
        <w:rPr>
          <w:rFonts w:ascii="Times New Roman" w:hAnsi="Times New Roman" w:cs="Times New Roman"/>
          <w:sz w:val="24"/>
          <w:szCs w:val="24"/>
        </w:rPr>
        <w:t xml:space="preserve">      </w:t>
      </w:r>
      <w:r w:rsidR="00E204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34B0">
        <w:rPr>
          <w:rFonts w:ascii="Times New Roman" w:hAnsi="Times New Roman" w:cs="Times New Roman"/>
          <w:sz w:val="24"/>
          <w:szCs w:val="24"/>
        </w:rPr>
        <w:t>Гордеевского района</w:t>
      </w:r>
      <w:r w:rsidR="003D255D">
        <w:rPr>
          <w:rFonts w:ascii="Times New Roman" w:hAnsi="Times New Roman" w:cs="Times New Roman"/>
          <w:sz w:val="24"/>
          <w:szCs w:val="24"/>
        </w:rPr>
        <w:t>,</w:t>
      </w:r>
      <w:r w:rsidR="00D81359">
        <w:rPr>
          <w:rFonts w:ascii="Times New Roman" w:hAnsi="Times New Roman" w:cs="Times New Roman"/>
          <w:sz w:val="24"/>
          <w:szCs w:val="24"/>
        </w:rPr>
        <w:t xml:space="preserve">  </w:t>
      </w:r>
      <w:r w:rsidR="00A5458F" w:rsidRPr="00D81359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A5458F" w:rsidRPr="00D81359" w:rsidRDefault="00A5458F" w:rsidP="00A5458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5458F" w:rsidRPr="00D81359" w:rsidRDefault="00A5458F" w:rsidP="00A5458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8135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5458F" w:rsidRDefault="00A5458F" w:rsidP="00A5458F">
      <w:pPr>
        <w:pStyle w:val="ConsPlusCell"/>
        <w:rPr>
          <w:rFonts w:ascii="Courier New" w:hAnsi="Courier New" w:cs="Courier New"/>
        </w:rPr>
      </w:pPr>
    </w:p>
    <w:p w:rsidR="002D1815" w:rsidRDefault="002B0B7C" w:rsidP="00DF7E13">
      <w:pPr>
        <w:pStyle w:val="ConsPlusCell"/>
        <w:ind w:left="4678" w:hanging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Поденок Мария </w:t>
      </w:r>
      <w:r w:rsidR="002451EB">
        <w:rPr>
          <w:rFonts w:ascii="Times New Roman" w:hAnsi="Times New Roman" w:cs="Times New Roman"/>
          <w:sz w:val="24"/>
          <w:szCs w:val="24"/>
        </w:rPr>
        <w:t xml:space="preserve"> </w:t>
      </w:r>
      <w:r w:rsidR="00727A9E">
        <w:rPr>
          <w:rFonts w:ascii="Times New Roman" w:hAnsi="Times New Roman" w:cs="Times New Roman"/>
          <w:sz w:val="24"/>
          <w:szCs w:val="24"/>
        </w:rPr>
        <w:t xml:space="preserve"> </w:t>
      </w:r>
      <w:r w:rsidR="00DF7E13">
        <w:rPr>
          <w:rFonts w:ascii="Times New Roman" w:hAnsi="Times New Roman" w:cs="Times New Roman"/>
          <w:sz w:val="24"/>
          <w:szCs w:val="24"/>
        </w:rPr>
        <w:t xml:space="preserve">    </w:t>
      </w:r>
      <w:r w:rsidR="00727A9E">
        <w:rPr>
          <w:rFonts w:ascii="Times New Roman" w:hAnsi="Times New Roman" w:cs="Times New Roman"/>
          <w:sz w:val="24"/>
          <w:szCs w:val="24"/>
        </w:rPr>
        <w:t xml:space="preserve"> </w:t>
      </w:r>
      <w:r w:rsidR="0095300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5458F" w:rsidRPr="009D38AA" w:rsidRDefault="002D1815" w:rsidP="00DF7E13">
      <w:pPr>
        <w:pStyle w:val="ConsPlusCell"/>
        <w:ind w:left="4678" w:hanging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Владимировна                                               </w:t>
      </w:r>
      <w:r w:rsidR="00A5458F" w:rsidRPr="009D38AA">
        <w:rPr>
          <w:rFonts w:ascii="Times New Roman" w:hAnsi="Times New Roman" w:cs="Times New Roman"/>
          <w:sz w:val="24"/>
          <w:szCs w:val="24"/>
        </w:rPr>
        <w:t xml:space="preserve"> </w:t>
      </w:r>
      <w:r w:rsidR="00D7370D">
        <w:rPr>
          <w:rFonts w:ascii="Times New Roman" w:hAnsi="Times New Roman" w:cs="Times New Roman"/>
          <w:sz w:val="24"/>
          <w:szCs w:val="24"/>
        </w:rPr>
        <w:t xml:space="preserve">  </w:t>
      </w:r>
      <w:r w:rsidR="00A5458F" w:rsidRPr="009D38AA">
        <w:rPr>
          <w:rFonts w:ascii="Times New Roman" w:hAnsi="Times New Roman" w:cs="Times New Roman"/>
          <w:sz w:val="24"/>
          <w:szCs w:val="24"/>
        </w:rPr>
        <w:t xml:space="preserve">- </w:t>
      </w:r>
      <w:r w:rsidR="00820412">
        <w:rPr>
          <w:rFonts w:ascii="Times New Roman" w:hAnsi="Times New Roman" w:cs="Times New Roman"/>
          <w:sz w:val="24"/>
          <w:szCs w:val="24"/>
        </w:rPr>
        <w:t>начальник отдела</w:t>
      </w:r>
      <w:r w:rsidR="00F6168A">
        <w:rPr>
          <w:rFonts w:ascii="Times New Roman" w:hAnsi="Times New Roman" w:cs="Times New Roman"/>
          <w:sz w:val="24"/>
          <w:szCs w:val="24"/>
        </w:rPr>
        <w:t xml:space="preserve"> </w:t>
      </w:r>
      <w:r w:rsidR="00F6168A" w:rsidRPr="00F6168A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820412">
        <w:rPr>
          <w:rFonts w:ascii="Times New Roman" w:hAnsi="Times New Roman" w:cs="Times New Roman"/>
          <w:sz w:val="24"/>
          <w:szCs w:val="24"/>
        </w:rPr>
        <w:t xml:space="preserve">по </w:t>
      </w:r>
      <w:r w:rsidR="00D7370D">
        <w:rPr>
          <w:rFonts w:ascii="Times New Roman" w:hAnsi="Times New Roman" w:cs="Times New Roman"/>
          <w:sz w:val="24"/>
          <w:szCs w:val="24"/>
        </w:rPr>
        <w:t xml:space="preserve"> </w:t>
      </w:r>
      <w:r w:rsidR="00F6168A">
        <w:rPr>
          <w:rFonts w:ascii="Times New Roman" w:hAnsi="Times New Roman" w:cs="Times New Roman"/>
          <w:sz w:val="24"/>
          <w:szCs w:val="24"/>
        </w:rPr>
        <w:t>адми</w:t>
      </w:r>
      <w:r w:rsidR="00820412">
        <w:rPr>
          <w:rFonts w:ascii="Times New Roman" w:hAnsi="Times New Roman" w:cs="Times New Roman"/>
          <w:sz w:val="24"/>
          <w:szCs w:val="24"/>
        </w:rPr>
        <w:t>нистрации Гордеевского района</w:t>
      </w:r>
      <w:r w:rsidR="00DF7E13">
        <w:rPr>
          <w:rFonts w:ascii="Times New Roman" w:hAnsi="Times New Roman" w:cs="Times New Roman"/>
          <w:sz w:val="24"/>
          <w:szCs w:val="24"/>
        </w:rPr>
        <w:t xml:space="preserve"> </w:t>
      </w:r>
      <w:r w:rsidR="00820412">
        <w:rPr>
          <w:rFonts w:ascii="Times New Roman" w:hAnsi="Times New Roman" w:cs="Times New Roman"/>
          <w:sz w:val="24"/>
          <w:szCs w:val="24"/>
        </w:rPr>
        <w:t>,</w:t>
      </w:r>
      <w:r w:rsidR="00DF7E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93367">
        <w:rPr>
          <w:rFonts w:ascii="Times New Roman" w:hAnsi="Times New Roman" w:cs="Times New Roman"/>
          <w:sz w:val="24"/>
          <w:szCs w:val="24"/>
        </w:rPr>
        <w:t xml:space="preserve"> </w:t>
      </w:r>
      <w:r w:rsidR="008A7FC4" w:rsidRPr="009D38AA">
        <w:rPr>
          <w:rFonts w:ascii="Times New Roman" w:hAnsi="Times New Roman" w:cs="Times New Roman"/>
          <w:sz w:val="24"/>
          <w:szCs w:val="24"/>
        </w:rPr>
        <w:t xml:space="preserve"> </w:t>
      </w:r>
      <w:r w:rsidR="00CC2749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"/>
        <w:gridCol w:w="4725"/>
        <w:gridCol w:w="5065"/>
      </w:tblGrid>
      <w:tr w:rsidR="004654FD" w:rsidRPr="004654FD" w:rsidTr="0002642D">
        <w:trPr>
          <w:trHeight w:val="2087"/>
        </w:trPr>
        <w:tc>
          <w:tcPr>
            <w:tcW w:w="4836" w:type="dxa"/>
            <w:gridSpan w:val="2"/>
            <w:shd w:val="clear" w:color="auto" w:fill="auto"/>
          </w:tcPr>
          <w:p w:rsidR="004B4A4D" w:rsidRDefault="004B4A4D" w:rsidP="004B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4D" w:rsidRPr="004B4A4D" w:rsidRDefault="00F21007" w:rsidP="004B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4A4D" w:rsidRPr="004B4A4D">
              <w:rPr>
                <w:rFonts w:ascii="Times New Roman" w:hAnsi="Times New Roman" w:cs="Times New Roman"/>
                <w:sz w:val="24"/>
                <w:szCs w:val="24"/>
              </w:rPr>
              <w:t xml:space="preserve">Литвин </w:t>
            </w:r>
          </w:p>
          <w:p w:rsidR="00BF3755" w:rsidRPr="004B4A4D" w:rsidRDefault="00F21007" w:rsidP="004B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4A4D" w:rsidRPr="004B4A4D">
              <w:rPr>
                <w:rFonts w:ascii="Times New Roman" w:hAnsi="Times New Roman" w:cs="Times New Roman"/>
                <w:sz w:val="24"/>
                <w:szCs w:val="24"/>
              </w:rPr>
              <w:t>Наталия Михайловна</w:t>
            </w:r>
          </w:p>
          <w:tbl>
            <w:tblPr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2256"/>
              <w:gridCol w:w="2357"/>
            </w:tblGrid>
            <w:tr w:rsidR="00ED6465" w:rsidRPr="004B6919" w:rsidTr="0002642D">
              <w:trPr>
                <w:trHeight w:val="702"/>
              </w:trPr>
              <w:tc>
                <w:tcPr>
                  <w:tcW w:w="2256" w:type="dxa"/>
                  <w:shd w:val="clear" w:color="auto" w:fill="auto"/>
                </w:tcPr>
                <w:p w:rsidR="004B4A4D" w:rsidRDefault="004B4A4D" w:rsidP="00ED64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D6465" w:rsidRDefault="00BF3755" w:rsidP="00ED64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Привалов Алексей</w:t>
                  </w:r>
                </w:p>
                <w:p w:rsidR="00BF3755" w:rsidRPr="004B6919" w:rsidRDefault="00BF3755" w:rsidP="00ED64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Иванович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:rsidR="00ED6465" w:rsidRPr="004B6919" w:rsidRDefault="00ED6465" w:rsidP="00530A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D6465" w:rsidRPr="004B6919" w:rsidTr="0002642D">
              <w:trPr>
                <w:trHeight w:val="417"/>
              </w:trPr>
              <w:tc>
                <w:tcPr>
                  <w:tcW w:w="2256" w:type="dxa"/>
                  <w:shd w:val="clear" w:color="auto" w:fill="auto"/>
                </w:tcPr>
                <w:p w:rsidR="00ED6465" w:rsidRPr="004B6919" w:rsidRDefault="00ED6465" w:rsidP="00530A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7" w:type="dxa"/>
                  <w:shd w:val="clear" w:color="auto" w:fill="auto"/>
                </w:tcPr>
                <w:p w:rsidR="00ED6465" w:rsidRPr="004B6919" w:rsidRDefault="00ED6465" w:rsidP="00530A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54FD" w:rsidRPr="004654FD" w:rsidRDefault="004654FD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shd w:val="clear" w:color="auto" w:fill="auto"/>
          </w:tcPr>
          <w:p w:rsidR="00BF3755" w:rsidRDefault="00BF3755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755" w:rsidRDefault="0083699D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-заместитель главы администрации Гордеевского района</w:t>
            </w:r>
          </w:p>
          <w:p w:rsidR="004B4A4D" w:rsidRDefault="004B4A4D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4FD" w:rsidRPr="004654FD" w:rsidRDefault="004B4A4D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654FD" w:rsidRPr="0046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комитета по управлению муниципальным имуществом Гордеевского района </w:t>
            </w:r>
          </w:p>
          <w:p w:rsidR="004654FD" w:rsidRPr="004654FD" w:rsidRDefault="004654FD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FD" w:rsidRPr="004654FD" w:rsidTr="0002642D">
        <w:trPr>
          <w:trHeight w:val="1542"/>
        </w:trPr>
        <w:tc>
          <w:tcPr>
            <w:tcW w:w="4836" w:type="dxa"/>
            <w:gridSpan w:val="2"/>
            <w:shd w:val="clear" w:color="auto" w:fill="auto"/>
          </w:tcPr>
          <w:p w:rsidR="004654FD" w:rsidRPr="004654FD" w:rsidRDefault="00BF3755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54FD" w:rsidRPr="00465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Минченко </w:t>
            </w:r>
          </w:p>
          <w:p w:rsidR="00A1292F" w:rsidRDefault="00BF3755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54FD" w:rsidRPr="004654FD">
              <w:rPr>
                <w:rFonts w:ascii="Times New Roman" w:eastAsia="Calibri" w:hAnsi="Times New Roman" w:cs="Times New Roman"/>
                <w:sz w:val="24"/>
                <w:szCs w:val="24"/>
              </w:rPr>
              <w:t>Виктор Васильевич</w:t>
            </w:r>
          </w:p>
          <w:p w:rsidR="004654FD" w:rsidRDefault="004654FD" w:rsidP="00A129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642D" w:rsidRDefault="00F21007" w:rsidP="00026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642D">
              <w:rPr>
                <w:rFonts w:ascii="Times New Roman" w:eastAsia="Calibri" w:hAnsi="Times New Roman" w:cs="Times New Roman"/>
                <w:sz w:val="24"/>
                <w:szCs w:val="24"/>
              </w:rPr>
              <w:t>Норот Валентина</w:t>
            </w:r>
          </w:p>
          <w:p w:rsidR="0002642D" w:rsidRPr="00A1292F" w:rsidRDefault="00F21007" w:rsidP="00026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642D">
              <w:rPr>
                <w:rFonts w:ascii="Times New Roman" w:eastAsia="Calibri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5065" w:type="dxa"/>
            <w:shd w:val="clear" w:color="auto" w:fill="auto"/>
          </w:tcPr>
          <w:p w:rsidR="004654FD" w:rsidRDefault="004654FD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4FD">
              <w:rPr>
                <w:rFonts w:ascii="Times New Roman" w:eastAsia="Calibri" w:hAnsi="Times New Roman" w:cs="Times New Roman"/>
                <w:sz w:val="24"/>
                <w:szCs w:val="24"/>
              </w:rPr>
              <w:t>-начальник ГКУ Брянской области  «Гордеевское районное управление сельского хозяйства »</w:t>
            </w:r>
          </w:p>
          <w:p w:rsidR="00A1292F" w:rsidRDefault="00A1292F" w:rsidP="00026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D0F" w:rsidRPr="004654FD" w:rsidRDefault="00955D0F" w:rsidP="00026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0F">
              <w:rPr>
                <w:rFonts w:ascii="Times New Roman" w:eastAsia="Calibri" w:hAnsi="Times New Roman" w:cs="Times New Roman"/>
                <w:sz w:val="24"/>
                <w:szCs w:val="24"/>
              </w:rPr>
              <w:t>-директор ГКУ «Центр занятости населения Гордеевского района»</w:t>
            </w:r>
          </w:p>
        </w:tc>
      </w:tr>
      <w:tr w:rsidR="004654FD" w:rsidRPr="004654FD" w:rsidTr="0002642D">
        <w:trPr>
          <w:gridBefore w:val="1"/>
          <w:wBefore w:w="112" w:type="dxa"/>
          <w:trHeight w:val="341"/>
        </w:trPr>
        <w:tc>
          <w:tcPr>
            <w:tcW w:w="4725" w:type="dxa"/>
            <w:shd w:val="clear" w:color="auto" w:fill="auto"/>
          </w:tcPr>
          <w:p w:rsidR="004654FD" w:rsidRPr="004654FD" w:rsidRDefault="004654FD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shd w:val="clear" w:color="auto" w:fill="auto"/>
          </w:tcPr>
          <w:p w:rsidR="004654FD" w:rsidRPr="004654FD" w:rsidRDefault="004654FD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FD" w:rsidRPr="004654FD" w:rsidTr="0002642D">
        <w:trPr>
          <w:gridBefore w:val="1"/>
          <w:wBefore w:w="112" w:type="dxa"/>
          <w:trHeight w:val="645"/>
        </w:trPr>
        <w:tc>
          <w:tcPr>
            <w:tcW w:w="4725" w:type="dxa"/>
            <w:shd w:val="clear" w:color="auto" w:fill="auto"/>
          </w:tcPr>
          <w:p w:rsidR="004654FD" w:rsidRPr="00DB31F9" w:rsidRDefault="004654FD" w:rsidP="00DB3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shd w:val="clear" w:color="auto" w:fill="auto"/>
          </w:tcPr>
          <w:p w:rsidR="004654FD" w:rsidRPr="004654FD" w:rsidRDefault="004654FD" w:rsidP="00DB3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54FD" w:rsidRPr="004654FD" w:rsidTr="0002642D">
        <w:trPr>
          <w:trHeight w:val="1554"/>
        </w:trPr>
        <w:tc>
          <w:tcPr>
            <w:tcW w:w="4836" w:type="dxa"/>
            <w:gridSpan w:val="2"/>
            <w:shd w:val="clear" w:color="auto" w:fill="auto"/>
          </w:tcPr>
          <w:p w:rsidR="004654FD" w:rsidRPr="00DB31F9" w:rsidRDefault="004654FD" w:rsidP="00DB3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shd w:val="clear" w:color="auto" w:fill="auto"/>
          </w:tcPr>
          <w:p w:rsidR="004654FD" w:rsidRPr="004654FD" w:rsidRDefault="004654FD" w:rsidP="00465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458F" w:rsidRDefault="00A5458F" w:rsidP="004654FD">
      <w:pPr>
        <w:pStyle w:val="ConsPlusCell"/>
      </w:pPr>
      <w:r>
        <w:rPr>
          <w:rFonts w:ascii="Courier New" w:hAnsi="Courier New" w:cs="Courier New"/>
        </w:rPr>
        <w:t xml:space="preserve">                                  </w:t>
      </w:r>
    </w:p>
    <w:sectPr w:rsidR="00A5458F" w:rsidSect="004B27EB">
      <w:pgSz w:w="11906" w:h="16838"/>
      <w:pgMar w:top="0" w:right="566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8F"/>
    <w:rsid w:val="000207D2"/>
    <w:rsid w:val="000253E6"/>
    <w:rsid w:val="0002642D"/>
    <w:rsid w:val="00050405"/>
    <w:rsid w:val="000642E8"/>
    <w:rsid w:val="000866DE"/>
    <w:rsid w:val="00091330"/>
    <w:rsid w:val="00095286"/>
    <w:rsid w:val="00096F55"/>
    <w:rsid w:val="000A13AE"/>
    <w:rsid w:val="000B03EF"/>
    <w:rsid w:val="000D6F20"/>
    <w:rsid w:val="00100201"/>
    <w:rsid w:val="001047A2"/>
    <w:rsid w:val="001248F2"/>
    <w:rsid w:val="00124FC3"/>
    <w:rsid w:val="00145959"/>
    <w:rsid w:val="00162A28"/>
    <w:rsid w:val="001773BD"/>
    <w:rsid w:val="001B2D95"/>
    <w:rsid w:val="001E07A6"/>
    <w:rsid w:val="001F4D45"/>
    <w:rsid w:val="002063B1"/>
    <w:rsid w:val="002451EB"/>
    <w:rsid w:val="00292088"/>
    <w:rsid w:val="002B0B7C"/>
    <w:rsid w:val="002B3382"/>
    <w:rsid w:val="002B6597"/>
    <w:rsid w:val="002D1815"/>
    <w:rsid w:val="002D1DEC"/>
    <w:rsid w:val="002F1453"/>
    <w:rsid w:val="00341CBD"/>
    <w:rsid w:val="003430AB"/>
    <w:rsid w:val="00346812"/>
    <w:rsid w:val="00351E0A"/>
    <w:rsid w:val="00362B48"/>
    <w:rsid w:val="003700C8"/>
    <w:rsid w:val="00373A90"/>
    <w:rsid w:val="00376FBE"/>
    <w:rsid w:val="00391F92"/>
    <w:rsid w:val="003D255D"/>
    <w:rsid w:val="003D601B"/>
    <w:rsid w:val="003F782C"/>
    <w:rsid w:val="00403DEA"/>
    <w:rsid w:val="0040410E"/>
    <w:rsid w:val="00410159"/>
    <w:rsid w:val="004401D6"/>
    <w:rsid w:val="00443296"/>
    <w:rsid w:val="004454A6"/>
    <w:rsid w:val="00457D93"/>
    <w:rsid w:val="004654FD"/>
    <w:rsid w:val="00475E0C"/>
    <w:rsid w:val="00481D33"/>
    <w:rsid w:val="00485311"/>
    <w:rsid w:val="00496659"/>
    <w:rsid w:val="004B27EB"/>
    <w:rsid w:val="004B4A4D"/>
    <w:rsid w:val="004B5C1A"/>
    <w:rsid w:val="004C4D07"/>
    <w:rsid w:val="004D6C76"/>
    <w:rsid w:val="005043B9"/>
    <w:rsid w:val="00531049"/>
    <w:rsid w:val="005337CB"/>
    <w:rsid w:val="00533A60"/>
    <w:rsid w:val="00536FF0"/>
    <w:rsid w:val="005827F5"/>
    <w:rsid w:val="00591C57"/>
    <w:rsid w:val="005B0A70"/>
    <w:rsid w:val="0060474D"/>
    <w:rsid w:val="0061339A"/>
    <w:rsid w:val="00626819"/>
    <w:rsid w:val="006365AD"/>
    <w:rsid w:val="006421CB"/>
    <w:rsid w:val="00652B60"/>
    <w:rsid w:val="00653438"/>
    <w:rsid w:val="006C4B11"/>
    <w:rsid w:val="006E056F"/>
    <w:rsid w:val="006F3397"/>
    <w:rsid w:val="00716259"/>
    <w:rsid w:val="00722015"/>
    <w:rsid w:val="00727409"/>
    <w:rsid w:val="00727A9E"/>
    <w:rsid w:val="00737CA4"/>
    <w:rsid w:val="00747A78"/>
    <w:rsid w:val="00751C0E"/>
    <w:rsid w:val="00757855"/>
    <w:rsid w:val="0077209D"/>
    <w:rsid w:val="00787A86"/>
    <w:rsid w:val="00791B33"/>
    <w:rsid w:val="00791B6F"/>
    <w:rsid w:val="007B3CDA"/>
    <w:rsid w:val="007B6FC7"/>
    <w:rsid w:val="007B7071"/>
    <w:rsid w:val="007D2097"/>
    <w:rsid w:val="007D36B3"/>
    <w:rsid w:val="007F3D24"/>
    <w:rsid w:val="00807744"/>
    <w:rsid w:val="008167AA"/>
    <w:rsid w:val="00820412"/>
    <w:rsid w:val="0083699D"/>
    <w:rsid w:val="008532FA"/>
    <w:rsid w:val="00897F52"/>
    <w:rsid w:val="008A7FC4"/>
    <w:rsid w:val="008D6088"/>
    <w:rsid w:val="008E07F3"/>
    <w:rsid w:val="008F13DE"/>
    <w:rsid w:val="008F71D6"/>
    <w:rsid w:val="00906A5B"/>
    <w:rsid w:val="00927CB6"/>
    <w:rsid w:val="00953006"/>
    <w:rsid w:val="00955D0F"/>
    <w:rsid w:val="0096102E"/>
    <w:rsid w:val="009620C1"/>
    <w:rsid w:val="009672DD"/>
    <w:rsid w:val="009A29BC"/>
    <w:rsid w:val="009C34B0"/>
    <w:rsid w:val="009D38AA"/>
    <w:rsid w:val="009E5B3D"/>
    <w:rsid w:val="00A1292F"/>
    <w:rsid w:val="00A27A87"/>
    <w:rsid w:val="00A306DD"/>
    <w:rsid w:val="00A41744"/>
    <w:rsid w:val="00A5458F"/>
    <w:rsid w:val="00A55168"/>
    <w:rsid w:val="00A556E7"/>
    <w:rsid w:val="00A61ABC"/>
    <w:rsid w:val="00A62135"/>
    <w:rsid w:val="00A71DE0"/>
    <w:rsid w:val="00A821D1"/>
    <w:rsid w:val="00A8556D"/>
    <w:rsid w:val="00A95B28"/>
    <w:rsid w:val="00AC7591"/>
    <w:rsid w:val="00AE1582"/>
    <w:rsid w:val="00B25EB8"/>
    <w:rsid w:val="00B37CAF"/>
    <w:rsid w:val="00B458DA"/>
    <w:rsid w:val="00B52797"/>
    <w:rsid w:val="00B5548F"/>
    <w:rsid w:val="00B71F35"/>
    <w:rsid w:val="00B87598"/>
    <w:rsid w:val="00BA1CA3"/>
    <w:rsid w:val="00BA630D"/>
    <w:rsid w:val="00BB4375"/>
    <w:rsid w:val="00BF3755"/>
    <w:rsid w:val="00BF3864"/>
    <w:rsid w:val="00C108E2"/>
    <w:rsid w:val="00C371EE"/>
    <w:rsid w:val="00C74001"/>
    <w:rsid w:val="00C87C62"/>
    <w:rsid w:val="00C93367"/>
    <w:rsid w:val="00C97E16"/>
    <w:rsid w:val="00CA20FD"/>
    <w:rsid w:val="00CC2749"/>
    <w:rsid w:val="00CC5AF5"/>
    <w:rsid w:val="00CC70B5"/>
    <w:rsid w:val="00CC77C8"/>
    <w:rsid w:val="00CD08B9"/>
    <w:rsid w:val="00CD3A38"/>
    <w:rsid w:val="00CE0502"/>
    <w:rsid w:val="00D225BC"/>
    <w:rsid w:val="00D42EA9"/>
    <w:rsid w:val="00D621AA"/>
    <w:rsid w:val="00D64F1F"/>
    <w:rsid w:val="00D7370D"/>
    <w:rsid w:val="00D81359"/>
    <w:rsid w:val="00D92083"/>
    <w:rsid w:val="00D92BA6"/>
    <w:rsid w:val="00DB31F9"/>
    <w:rsid w:val="00DC361D"/>
    <w:rsid w:val="00DC7357"/>
    <w:rsid w:val="00DF0B04"/>
    <w:rsid w:val="00DF7E13"/>
    <w:rsid w:val="00E20489"/>
    <w:rsid w:val="00E43642"/>
    <w:rsid w:val="00E45A7B"/>
    <w:rsid w:val="00E45B4A"/>
    <w:rsid w:val="00E62201"/>
    <w:rsid w:val="00E8220F"/>
    <w:rsid w:val="00EA1BB8"/>
    <w:rsid w:val="00EA1F0B"/>
    <w:rsid w:val="00EA4DD9"/>
    <w:rsid w:val="00EC7A8B"/>
    <w:rsid w:val="00ED6465"/>
    <w:rsid w:val="00EF7280"/>
    <w:rsid w:val="00F109B9"/>
    <w:rsid w:val="00F20C03"/>
    <w:rsid w:val="00F21007"/>
    <w:rsid w:val="00F46081"/>
    <w:rsid w:val="00F47E35"/>
    <w:rsid w:val="00F50FD8"/>
    <w:rsid w:val="00F6168A"/>
    <w:rsid w:val="00F6598F"/>
    <w:rsid w:val="00F701C7"/>
    <w:rsid w:val="00F71181"/>
    <w:rsid w:val="00F91B2E"/>
    <w:rsid w:val="00FA277D"/>
    <w:rsid w:val="00FB690E"/>
    <w:rsid w:val="00FC0D5B"/>
    <w:rsid w:val="00FC2034"/>
    <w:rsid w:val="00FC42C4"/>
    <w:rsid w:val="00FC7964"/>
    <w:rsid w:val="00FE2735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5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 Знак Знак"/>
    <w:basedOn w:val="a"/>
    <w:rsid w:val="001773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5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 Знак Знак"/>
    <w:basedOn w:val="a"/>
    <w:rsid w:val="001773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2C1D89BA54378A400F5676E9D223AAA7D87495D9AAAC96493B77gAx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2025-06-10T11:23:00Z</cp:lastPrinted>
  <dcterms:created xsi:type="dcterms:W3CDTF">2025-06-10T11:28:00Z</dcterms:created>
  <dcterms:modified xsi:type="dcterms:W3CDTF">2025-06-10T11:28:00Z</dcterms:modified>
</cp:coreProperties>
</file>